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4C8E" w14:textId="3719F12C" w:rsidR="00556748" w:rsidRDefault="00556748" w:rsidP="00556748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>
        <w:rPr>
          <w:b/>
          <w:noProof/>
          <w:color w:val="1F497D"/>
          <w:sz w:val="28"/>
        </w:rPr>
        <w:drawing>
          <wp:anchor distT="0" distB="0" distL="114300" distR="114300" simplePos="0" relativeHeight="251658240" behindDoc="0" locked="0" layoutInCell="1" allowOverlap="1" wp14:anchorId="7444B414" wp14:editId="20BA080A">
            <wp:simplePos x="0" y="0"/>
            <wp:positionH relativeFrom="column">
              <wp:posOffset>4138930</wp:posOffset>
            </wp:positionH>
            <wp:positionV relativeFrom="paragraph">
              <wp:posOffset>-506095</wp:posOffset>
            </wp:positionV>
            <wp:extent cx="2061845" cy="1276985"/>
            <wp:effectExtent l="0" t="0" r="0" b="0"/>
            <wp:wrapNone/>
            <wp:docPr id="3" name="Obraz 3" descr="Medicov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dicover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988A8" w14:textId="0CC29AE3" w:rsidR="00556748" w:rsidRDefault="00556748" w:rsidP="00556748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15437E53" w14:textId="77777777" w:rsidR="00556748" w:rsidRDefault="00556748" w:rsidP="00556748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3A426BB5" w14:textId="77777777" w:rsidR="00556748" w:rsidRDefault="00556748" w:rsidP="00556748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7B1F5427" w14:textId="484C15B3" w:rsidR="00556748" w:rsidRPr="00410257" w:rsidRDefault="00556748" w:rsidP="0055674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10257">
        <w:rPr>
          <w:rFonts w:ascii="Arial" w:eastAsia="Times New Roman" w:hAnsi="Arial" w:cs="Arial"/>
          <w:color w:val="000000"/>
          <w:lang w:eastAsia="pl-PL"/>
        </w:rPr>
        <w:t xml:space="preserve">Informacja prasowa: </w:t>
      </w:r>
      <w:r>
        <w:rPr>
          <w:rFonts w:ascii="Arial" w:eastAsia="Times New Roman" w:hAnsi="Arial" w:cs="Arial"/>
          <w:color w:val="000000"/>
          <w:lang w:eastAsia="pl-PL"/>
        </w:rPr>
        <w:t>0</w:t>
      </w:r>
      <w:r w:rsidR="00251FDC">
        <w:rPr>
          <w:rFonts w:ascii="Arial" w:eastAsia="Times New Roman" w:hAnsi="Arial" w:cs="Arial"/>
          <w:color w:val="000000"/>
          <w:lang w:eastAsia="pl-PL"/>
        </w:rPr>
        <w:t>8</w:t>
      </w:r>
      <w:r>
        <w:rPr>
          <w:rFonts w:ascii="Arial" w:eastAsia="Times New Roman" w:hAnsi="Arial" w:cs="Arial"/>
          <w:color w:val="000000"/>
          <w:lang w:eastAsia="pl-PL"/>
        </w:rPr>
        <w:t>-</w:t>
      </w:r>
      <w:r w:rsidRPr="00410257">
        <w:rPr>
          <w:rFonts w:ascii="Arial" w:eastAsia="Times New Roman" w:hAnsi="Arial" w:cs="Arial"/>
          <w:color w:val="000000"/>
          <w:lang w:eastAsia="pl-PL"/>
        </w:rPr>
        <w:t>0</w:t>
      </w:r>
      <w:r>
        <w:rPr>
          <w:rFonts w:ascii="Arial" w:eastAsia="Times New Roman" w:hAnsi="Arial" w:cs="Arial"/>
          <w:color w:val="000000"/>
          <w:lang w:eastAsia="pl-PL"/>
        </w:rPr>
        <w:t>7</w:t>
      </w:r>
      <w:r w:rsidRPr="00410257">
        <w:rPr>
          <w:rFonts w:ascii="Arial" w:eastAsia="Times New Roman" w:hAnsi="Arial" w:cs="Arial"/>
          <w:color w:val="000000"/>
          <w:lang w:eastAsia="pl-PL"/>
        </w:rPr>
        <w:t>-2022, Warszawa</w:t>
      </w:r>
      <w:r w:rsidRPr="00410257">
        <w:rPr>
          <w:rFonts w:ascii="Arial" w:eastAsia="Times New Roman" w:hAnsi="Arial" w:cs="Arial"/>
          <w:color w:val="000000"/>
          <w:lang w:eastAsia="pl-PL"/>
        </w:rPr>
        <w:br/>
        <w:t>Biuro Prasowe Medicover</w:t>
      </w:r>
      <w:r>
        <w:rPr>
          <w:rFonts w:ascii="Arial" w:eastAsia="Times New Roman" w:hAnsi="Arial" w:cs="Arial"/>
          <w:color w:val="000000"/>
          <w:lang w:eastAsia="pl-PL"/>
        </w:rPr>
        <w:t xml:space="preserve"> Optyk</w:t>
      </w:r>
      <w:r w:rsidRPr="0041025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10257">
        <w:rPr>
          <w:rFonts w:ascii="Arial" w:eastAsia="Times New Roman" w:hAnsi="Arial" w:cs="Arial"/>
          <w:color w:val="000000"/>
          <w:lang w:eastAsia="pl-PL"/>
        </w:rPr>
        <w:br/>
        <w:t>Tomasz Pietrzak / Guarana PR</w:t>
      </w:r>
      <w:r w:rsidRPr="00410257">
        <w:rPr>
          <w:rFonts w:ascii="Arial" w:eastAsia="Times New Roman" w:hAnsi="Arial" w:cs="Arial"/>
          <w:color w:val="000000"/>
          <w:lang w:eastAsia="pl-PL"/>
        </w:rPr>
        <w:br/>
        <w:t>tel. 509 106 256 mail. tomasz.pietrzak[at]guaranapr.pl</w:t>
      </w:r>
    </w:p>
    <w:p w14:paraId="5F1CCD19" w14:textId="664AA4AE" w:rsidR="000114DF" w:rsidRDefault="000114DF" w:rsidP="000114DF">
      <w:pPr>
        <w:pStyle w:val="NormalnyWeb"/>
        <w:shd w:val="clear" w:color="auto" w:fill="FFFFFF"/>
        <w:jc w:val="right"/>
        <w:rPr>
          <w:rFonts w:asciiTheme="minorHAnsi" w:hAnsiTheme="minorHAnsi" w:cs="Arial"/>
          <w:b/>
          <w:bCs/>
          <w:color w:val="365F91" w:themeColor="accent1" w:themeShade="BF"/>
          <w:sz w:val="28"/>
          <w:szCs w:val="28"/>
          <w:lang w:val="pl-PL"/>
        </w:rPr>
      </w:pPr>
    </w:p>
    <w:p w14:paraId="6EF5112B" w14:textId="7945EC03" w:rsidR="00D91211" w:rsidRPr="000778EB" w:rsidRDefault="000778EB" w:rsidP="00D91211">
      <w:pPr>
        <w:pStyle w:val="NormalnyWeb"/>
        <w:shd w:val="clear" w:color="auto" w:fill="FFFFFF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pl-PL"/>
        </w:rPr>
      </w:pPr>
      <w:r w:rsidRPr="000778EB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pl-PL"/>
        </w:rPr>
        <w:t>Medicover z flagowym sa</w:t>
      </w:r>
      <w:r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pl-PL"/>
        </w:rPr>
        <w:t xml:space="preserve">lonem optycznym </w:t>
      </w:r>
      <w:r w:rsidR="00556748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pl-PL"/>
        </w:rPr>
        <w:br/>
      </w:r>
      <w:r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pl-PL"/>
        </w:rPr>
        <w:t xml:space="preserve">w </w:t>
      </w:r>
      <w:r w:rsidR="00E411A8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pl-PL"/>
        </w:rPr>
        <w:t xml:space="preserve">warszawskiej </w:t>
      </w:r>
      <w:r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pl-PL"/>
        </w:rPr>
        <w:t>Fabryce Norblina</w:t>
      </w:r>
    </w:p>
    <w:p w14:paraId="68D1A0D6" w14:textId="54AABD71" w:rsidR="000778EB" w:rsidRPr="000778EB" w:rsidRDefault="000778EB" w:rsidP="00602851">
      <w:pPr>
        <w:pStyle w:val="NormalnyWeb"/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0778EB">
        <w:rPr>
          <w:rFonts w:ascii="Arial" w:hAnsi="Arial" w:cs="Arial"/>
          <w:b/>
          <w:bCs/>
          <w:sz w:val="22"/>
          <w:szCs w:val="22"/>
          <w:lang w:val="pl-PL"/>
        </w:rPr>
        <w:t xml:space="preserve">Medicover </w:t>
      </w:r>
      <w:r w:rsidR="00730224">
        <w:rPr>
          <w:rFonts w:ascii="Arial" w:hAnsi="Arial" w:cs="Arial"/>
          <w:b/>
          <w:bCs/>
          <w:sz w:val="22"/>
          <w:szCs w:val="22"/>
          <w:lang w:val="pl-PL"/>
        </w:rPr>
        <w:t>otworzył</w:t>
      </w:r>
      <w:r w:rsidRPr="000778EB">
        <w:rPr>
          <w:rFonts w:ascii="Arial" w:hAnsi="Arial" w:cs="Arial"/>
          <w:b/>
          <w:bCs/>
          <w:sz w:val="22"/>
          <w:szCs w:val="22"/>
          <w:lang w:val="pl-PL"/>
        </w:rPr>
        <w:t xml:space="preserve"> swój </w:t>
      </w:r>
      <w:r>
        <w:rPr>
          <w:rFonts w:ascii="Arial" w:hAnsi="Arial" w:cs="Arial"/>
          <w:b/>
          <w:bCs/>
          <w:sz w:val="22"/>
          <w:szCs w:val="22"/>
          <w:lang w:val="pl-PL"/>
        </w:rPr>
        <w:t>35</w:t>
      </w:r>
      <w:r w:rsidRPr="000778EB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>
        <w:rPr>
          <w:rFonts w:ascii="Arial" w:hAnsi="Arial" w:cs="Arial"/>
          <w:b/>
          <w:bCs/>
          <w:sz w:val="22"/>
          <w:szCs w:val="22"/>
          <w:lang w:val="pl-PL"/>
        </w:rPr>
        <w:t>salon optyczny</w:t>
      </w:r>
      <w:r w:rsidR="00730224">
        <w:rPr>
          <w:rFonts w:ascii="Arial" w:hAnsi="Arial" w:cs="Arial"/>
          <w:b/>
          <w:bCs/>
          <w:sz w:val="22"/>
          <w:szCs w:val="22"/>
          <w:lang w:val="pl-PL"/>
        </w:rPr>
        <w:t>. Tym razem w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prestiżowych wnętrzach Fabryki Norblina w Warszawie. Duży, </w:t>
      </w:r>
      <w:r w:rsidR="00E411A8" w:rsidRPr="00520411">
        <w:rPr>
          <w:rFonts w:ascii="Arial" w:hAnsi="Arial" w:cs="Arial"/>
          <w:b/>
          <w:bCs/>
          <w:sz w:val="22"/>
          <w:szCs w:val="22"/>
          <w:lang w:val="pl-PL"/>
        </w:rPr>
        <w:t>trzy</w:t>
      </w:r>
      <w:r w:rsidRPr="00520411">
        <w:rPr>
          <w:rFonts w:ascii="Arial" w:hAnsi="Arial" w:cs="Arial"/>
          <w:b/>
          <w:bCs/>
          <w:sz w:val="22"/>
          <w:szCs w:val="22"/>
          <w:lang w:val="pl-PL"/>
        </w:rPr>
        <w:t>gabinetowy salon</w:t>
      </w:r>
      <w:r w:rsidR="00E55660" w:rsidRPr="00520411">
        <w:rPr>
          <w:rFonts w:ascii="Arial" w:hAnsi="Arial" w:cs="Arial"/>
          <w:b/>
          <w:bCs/>
          <w:sz w:val="22"/>
          <w:szCs w:val="22"/>
          <w:lang w:val="pl-PL"/>
        </w:rPr>
        <w:t xml:space="preserve"> o powierzchni </w:t>
      </w:r>
      <w:r w:rsidR="00435766" w:rsidRPr="00520411">
        <w:rPr>
          <w:rFonts w:ascii="Arial" w:hAnsi="Arial" w:cs="Arial"/>
          <w:b/>
          <w:bCs/>
          <w:sz w:val="22"/>
          <w:szCs w:val="22"/>
          <w:lang w:val="pl-PL"/>
        </w:rPr>
        <w:t xml:space="preserve">174 </w:t>
      </w:r>
      <w:r w:rsidR="00E55660" w:rsidRPr="00520411">
        <w:rPr>
          <w:rFonts w:ascii="Arial" w:hAnsi="Arial" w:cs="Arial"/>
          <w:b/>
          <w:bCs/>
          <w:sz w:val="22"/>
          <w:szCs w:val="22"/>
          <w:lang w:val="pl-PL"/>
        </w:rPr>
        <w:t>m</w:t>
      </w:r>
      <w:r w:rsidR="0053119E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E55660" w:rsidRPr="00520411">
        <w:rPr>
          <w:rFonts w:ascii="Arial" w:hAnsi="Arial" w:cs="Arial"/>
          <w:b/>
          <w:bCs/>
          <w:sz w:val="22"/>
          <w:szCs w:val="22"/>
          <w:lang w:val="pl-PL"/>
        </w:rPr>
        <w:t xml:space="preserve">kw. </w:t>
      </w:r>
      <w:r w:rsidR="004F1CBD" w:rsidRPr="00520411">
        <w:rPr>
          <w:rFonts w:ascii="Arial" w:hAnsi="Arial" w:cs="Arial"/>
          <w:b/>
          <w:bCs/>
          <w:sz w:val="22"/>
          <w:szCs w:val="22"/>
          <w:lang w:val="pl-PL"/>
        </w:rPr>
        <w:t xml:space="preserve">charakteryzuje się </w:t>
      </w:r>
      <w:r w:rsidR="00E411A8" w:rsidRPr="00520411">
        <w:rPr>
          <w:rFonts w:ascii="Arial" w:hAnsi="Arial" w:cs="Arial"/>
          <w:b/>
          <w:bCs/>
          <w:sz w:val="22"/>
          <w:szCs w:val="22"/>
          <w:lang w:val="pl-PL"/>
        </w:rPr>
        <w:t xml:space="preserve">najnowocześniejszym </w:t>
      </w:r>
      <w:r w:rsidR="004F1CBD" w:rsidRPr="00520411">
        <w:rPr>
          <w:rFonts w:ascii="Arial" w:hAnsi="Arial" w:cs="Arial"/>
          <w:b/>
          <w:bCs/>
          <w:sz w:val="22"/>
          <w:szCs w:val="22"/>
          <w:lang w:val="pl-PL"/>
        </w:rPr>
        <w:t xml:space="preserve">wyposażeniem, bogatą ofertą usług i produktów </w:t>
      </w:r>
      <w:r w:rsidR="00E411A8" w:rsidRPr="00520411">
        <w:rPr>
          <w:rFonts w:ascii="Arial" w:hAnsi="Arial" w:cs="Arial"/>
          <w:b/>
          <w:bCs/>
          <w:sz w:val="22"/>
          <w:szCs w:val="22"/>
          <w:lang w:val="pl-PL"/>
        </w:rPr>
        <w:t xml:space="preserve">oraz </w:t>
      </w:r>
      <w:r w:rsidR="004F1CBD" w:rsidRPr="00520411">
        <w:rPr>
          <w:rFonts w:ascii="Arial" w:hAnsi="Arial" w:cs="Arial"/>
          <w:b/>
          <w:bCs/>
          <w:sz w:val="22"/>
          <w:szCs w:val="22"/>
          <w:lang w:val="pl-PL"/>
        </w:rPr>
        <w:t xml:space="preserve">unikalną aranżacją wnętrz. </w:t>
      </w:r>
      <w:r w:rsidR="00941196" w:rsidRPr="00520411">
        <w:rPr>
          <w:rFonts w:ascii="Arial" w:hAnsi="Arial" w:cs="Arial"/>
          <w:b/>
          <w:bCs/>
          <w:sz w:val="22"/>
          <w:szCs w:val="22"/>
          <w:lang w:val="pl-PL"/>
        </w:rPr>
        <w:t xml:space="preserve">Zakup okularów lub soczewek, czy badanie wzroku, mają tu być zupełnie innym, </w:t>
      </w:r>
      <w:r w:rsidR="00435766" w:rsidRPr="00520411">
        <w:rPr>
          <w:rFonts w:ascii="Arial" w:hAnsi="Arial" w:cs="Arial"/>
          <w:b/>
          <w:bCs/>
          <w:sz w:val="22"/>
          <w:szCs w:val="22"/>
          <w:lang w:val="pl-PL"/>
        </w:rPr>
        <w:t xml:space="preserve">ekskluzywnym </w:t>
      </w:r>
      <w:r w:rsidR="00941196" w:rsidRPr="00520411">
        <w:rPr>
          <w:rFonts w:ascii="Arial" w:hAnsi="Arial" w:cs="Arial"/>
          <w:b/>
          <w:bCs/>
          <w:sz w:val="22"/>
          <w:szCs w:val="22"/>
          <w:lang w:val="pl-PL"/>
        </w:rPr>
        <w:t>doświadczeniem.</w:t>
      </w:r>
      <w:r w:rsidR="00941196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14:paraId="3F34F9A4" w14:textId="3B3286A0" w:rsidR="006A670C" w:rsidRPr="00065B30" w:rsidRDefault="00941196" w:rsidP="0046239D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  <w:lang w:val="pl-PL"/>
        </w:rPr>
      </w:pPr>
      <w:r w:rsidRPr="00065B30">
        <w:rPr>
          <w:rFonts w:ascii="Arial" w:hAnsi="Arial" w:cs="Arial"/>
          <w:sz w:val="22"/>
          <w:szCs w:val="22"/>
          <w:lang w:val="pl-PL"/>
        </w:rPr>
        <w:t xml:space="preserve">Medicover dołączył do grona najemców warszawskiej Fabryki Norblina </w:t>
      </w:r>
      <w:r w:rsidR="0046239D" w:rsidRPr="00065B30">
        <w:rPr>
          <w:rFonts w:ascii="Arial" w:hAnsi="Arial" w:cs="Arial"/>
          <w:sz w:val="22"/>
          <w:szCs w:val="22"/>
          <w:lang w:val="pl-PL"/>
        </w:rPr>
        <w:t xml:space="preserve">po raz pierwszy </w:t>
      </w:r>
      <w:r w:rsidRPr="00065B30">
        <w:rPr>
          <w:rFonts w:ascii="Arial" w:hAnsi="Arial" w:cs="Arial"/>
          <w:sz w:val="22"/>
          <w:szCs w:val="22"/>
          <w:lang w:val="pl-PL"/>
        </w:rPr>
        <w:t xml:space="preserve">w maju </w:t>
      </w:r>
      <w:r w:rsidR="00E411A8" w:rsidRPr="00065B30">
        <w:rPr>
          <w:rFonts w:ascii="Arial" w:hAnsi="Arial" w:cs="Arial"/>
          <w:sz w:val="22"/>
          <w:szCs w:val="22"/>
          <w:lang w:val="pl-PL"/>
        </w:rPr>
        <w:t>2022 roku</w:t>
      </w:r>
      <w:r w:rsidRPr="00065B30">
        <w:rPr>
          <w:rFonts w:ascii="Arial" w:hAnsi="Arial" w:cs="Arial"/>
          <w:sz w:val="22"/>
          <w:szCs w:val="22"/>
          <w:lang w:val="pl-PL"/>
        </w:rPr>
        <w:t xml:space="preserve"> ze swoim designerskim centrum </w:t>
      </w:r>
      <w:r w:rsidR="00E411A8" w:rsidRPr="00065B30">
        <w:rPr>
          <w:rFonts w:ascii="Arial" w:hAnsi="Arial" w:cs="Arial"/>
          <w:sz w:val="22"/>
          <w:szCs w:val="22"/>
          <w:lang w:val="pl-PL"/>
        </w:rPr>
        <w:t xml:space="preserve">stomatologicznym </w:t>
      </w:r>
      <w:r w:rsidRPr="00065B30">
        <w:rPr>
          <w:rFonts w:ascii="Arial" w:hAnsi="Arial" w:cs="Arial"/>
          <w:sz w:val="22"/>
          <w:szCs w:val="22"/>
          <w:lang w:val="pl-PL"/>
        </w:rPr>
        <w:t xml:space="preserve">pod szyldem Medicover Stomatologia. </w:t>
      </w:r>
      <w:r w:rsidR="0046239D" w:rsidRPr="00065B30">
        <w:rPr>
          <w:rFonts w:ascii="Arial" w:hAnsi="Arial" w:cs="Arial"/>
          <w:sz w:val="22"/>
          <w:szCs w:val="22"/>
          <w:lang w:val="pl-PL"/>
        </w:rPr>
        <w:t>Tymczasem o</w:t>
      </w:r>
      <w:r w:rsidRPr="00065B30">
        <w:rPr>
          <w:rFonts w:ascii="Arial" w:hAnsi="Arial" w:cs="Arial"/>
          <w:sz w:val="22"/>
          <w:szCs w:val="22"/>
          <w:lang w:val="pl-PL"/>
        </w:rPr>
        <w:t xml:space="preserve">d 1 lipca w stylowym obiekcie </w:t>
      </w:r>
      <w:r w:rsidR="00556748">
        <w:rPr>
          <w:rFonts w:ascii="Arial" w:hAnsi="Arial" w:cs="Arial"/>
          <w:sz w:val="22"/>
          <w:szCs w:val="22"/>
          <w:lang w:val="pl-PL"/>
        </w:rPr>
        <w:t>rozpoczął</w:t>
      </w:r>
      <w:r w:rsidRPr="00065B30">
        <w:rPr>
          <w:rFonts w:ascii="Arial" w:hAnsi="Arial" w:cs="Arial"/>
          <w:sz w:val="22"/>
          <w:szCs w:val="22"/>
          <w:lang w:val="pl-PL"/>
        </w:rPr>
        <w:t xml:space="preserve"> </w:t>
      </w:r>
      <w:r w:rsidR="00556748">
        <w:rPr>
          <w:rFonts w:ascii="Arial" w:hAnsi="Arial" w:cs="Arial"/>
          <w:sz w:val="22"/>
          <w:szCs w:val="22"/>
          <w:lang w:val="pl-PL"/>
        </w:rPr>
        <w:t>swoją</w:t>
      </w:r>
      <w:r w:rsidRPr="00065B30">
        <w:rPr>
          <w:rFonts w:ascii="Arial" w:hAnsi="Arial" w:cs="Arial"/>
          <w:sz w:val="22"/>
          <w:szCs w:val="22"/>
          <w:lang w:val="pl-PL"/>
        </w:rPr>
        <w:t xml:space="preserve"> działalność </w:t>
      </w:r>
      <w:r w:rsidR="0046239D" w:rsidRPr="00065B30">
        <w:rPr>
          <w:rFonts w:ascii="Arial" w:hAnsi="Arial" w:cs="Arial"/>
          <w:sz w:val="22"/>
          <w:szCs w:val="22"/>
          <w:lang w:val="pl-PL"/>
        </w:rPr>
        <w:t xml:space="preserve">również </w:t>
      </w:r>
      <w:r w:rsidRPr="00065B30">
        <w:rPr>
          <w:rFonts w:ascii="Arial" w:hAnsi="Arial" w:cs="Arial"/>
          <w:sz w:val="22"/>
          <w:szCs w:val="22"/>
          <w:lang w:val="pl-PL"/>
        </w:rPr>
        <w:t xml:space="preserve">salon optyczny </w:t>
      </w:r>
      <w:r w:rsidR="006A670C" w:rsidRPr="00065B30">
        <w:rPr>
          <w:rFonts w:ascii="Arial" w:hAnsi="Arial" w:cs="Arial"/>
          <w:sz w:val="22"/>
          <w:szCs w:val="22"/>
          <w:lang w:val="pl-PL"/>
        </w:rPr>
        <w:t xml:space="preserve">Medicover Optyk, który – podobnie, jak w przypadku stomatologii – stawia na wyjątkowe </w:t>
      </w:r>
      <w:r w:rsidR="00C07991" w:rsidRPr="00065B30">
        <w:rPr>
          <w:rFonts w:ascii="Arial" w:hAnsi="Arial" w:cs="Arial"/>
          <w:i/>
          <w:iCs/>
          <w:sz w:val="22"/>
          <w:szCs w:val="22"/>
          <w:lang w:val="pl-PL"/>
        </w:rPr>
        <w:t>c</w:t>
      </w:r>
      <w:r w:rsidR="00435766" w:rsidRPr="00065B30">
        <w:rPr>
          <w:rFonts w:ascii="Arial" w:hAnsi="Arial" w:cs="Arial"/>
          <w:i/>
          <w:iCs/>
          <w:sz w:val="22"/>
          <w:szCs w:val="22"/>
          <w:lang w:val="pl-PL"/>
        </w:rPr>
        <w:t xml:space="preserve">ustomer </w:t>
      </w:r>
      <w:r w:rsidR="006A670C" w:rsidRPr="00065B30">
        <w:rPr>
          <w:rFonts w:ascii="Arial" w:hAnsi="Arial" w:cs="Arial"/>
          <w:i/>
          <w:iCs/>
          <w:sz w:val="22"/>
          <w:szCs w:val="22"/>
          <w:lang w:val="pl-PL"/>
        </w:rPr>
        <w:t>experience</w:t>
      </w:r>
      <w:r w:rsidR="00140736" w:rsidRPr="00065B30">
        <w:rPr>
          <w:rFonts w:ascii="Arial" w:hAnsi="Arial" w:cs="Arial"/>
          <w:sz w:val="22"/>
          <w:szCs w:val="22"/>
          <w:lang w:val="pl-PL"/>
        </w:rPr>
        <w:t>, czyli budowanie pozytywnego doświadczenia klienta</w:t>
      </w:r>
      <w:r w:rsidR="00564F59" w:rsidRPr="00065B30">
        <w:rPr>
          <w:rFonts w:ascii="Arial" w:hAnsi="Arial" w:cs="Arial"/>
          <w:sz w:val="22"/>
          <w:szCs w:val="22"/>
          <w:lang w:val="pl-PL"/>
        </w:rPr>
        <w:t>.</w:t>
      </w:r>
      <w:r w:rsidR="006A670C" w:rsidRPr="00065B30">
        <w:rPr>
          <w:rFonts w:ascii="Arial" w:hAnsi="Arial" w:cs="Arial"/>
          <w:sz w:val="22"/>
          <w:szCs w:val="22"/>
          <w:lang w:val="pl-PL"/>
        </w:rPr>
        <w:t xml:space="preserve"> Jest to </w:t>
      </w:r>
      <w:r w:rsidR="00556748">
        <w:rPr>
          <w:rFonts w:ascii="Arial" w:hAnsi="Arial" w:cs="Arial"/>
          <w:sz w:val="22"/>
          <w:szCs w:val="22"/>
          <w:lang w:val="pl-PL"/>
        </w:rPr>
        <w:t xml:space="preserve">już </w:t>
      </w:r>
      <w:r w:rsidR="006A670C" w:rsidRPr="00065B30">
        <w:rPr>
          <w:rFonts w:ascii="Arial" w:hAnsi="Arial" w:cs="Arial"/>
          <w:sz w:val="22"/>
          <w:szCs w:val="22"/>
          <w:lang w:val="pl-PL"/>
        </w:rPr>
        <w:t>15. salon działający pod marką Medicover Optyk, a 35. w sieci salonów optycznych prowadzonych przez Medicover</w:t>
      </w:r>
      <w:r w:rsidR="00AF6DF5" w:rsidRPr="00065B30">
        <w:rPr>
          <w:rFonts w:ascii="Arial" w:hAnsi="Arial" w:cs="Arial"/>
          <w:sz w:val="22"/>
          <w:szCs w:val="22"/>
          <w:lang w:val="pl-PL"/>
        </w:rPr>
        <w:t>.</w:t>
      </w:r>
      <w:r w:rsidR="006A670C" w:rsidRPr="00065B30">
        <w:rPr>
          <w:rFonts w:ascii="Arial" w:hAnsi="Arial" w:cs="Arial"/>
          <w:sz w:val="22"/>
          <w:szCs w:val="22"/>
          <w:lang w:val="pl-PL"/>
        </w:rPr>
        <w:t xml:space="preserve"> </w:t>
      </w:r>
      <w:r w:rsidR="00AF6DF5" w:rsidRPr="00065B30">
        <w:rPr>
          <w:rFonts w:ascii="Arial" w:hAnsi="Arial" w:cs="Arial"/>
          <w:sz w:val="22"/>
          <w:szCs w:val="22"/>
          <w:lang w:val="pl-PL"/>
        </w:rPr>
        <w:t>W</w:t>
      </w:r>
      <w:r w:rsidR="006A670C" w:rsidRPr="00065B30">
        <w:rPr>
          <w:rFonts w:ascii="Arial" w:hAnsi="Arial" w:cs="Arial"/>
          <w:sz w:val="22"/>
          <w:szCs w:val="22"/>
          <w:lang w:val="pl-PL"/>
        </w:rPr>
        <w:t xml:space="preserve"> marcu </w:t>
      </w:r>
      <w:r w:rsidR="00AF6DF5" w:rsidRPr="00065B30">
        <w:rPr>
          <w:rFonts w:ascii="Arial" w:hAnsi="Arial" w:cs="Arial"/>
          <w:sz w:val="22"/>
          <w:szCs w:val="22"/>
          <w:lang w:val="pl-PL"/>
        </w:rPr>
        <w:t xml:space="preserve">tego roku </w:t>
      </w:r>
      <w:r w:rsidR="006A670C" w:rsidRPr="00065B30">
        <w:rPr>
          <w:rFonts w:ascii="Arial" w:hAnsi="Arial" w:cs="Arial"/>
          <w:sz w:val="22"/>
          <w:szCs w:val="22"/>
          <w:lang w:val="pl-PL"/>
        </w:rPr>
        <w:t xml:space="preserve">firma przejęła 20 salonów </w:t>
      </w:r>
      <w:r w:rsidR="00AF6DF5" w:rsidRPr="00065B30">
        <w:rPr>
          <w:rFonts w:ascii="Arial" w:hAnsi="Arial" w:cs="Arial"/>
          <w:sz w:val="22"/>
          <w:szCs w:val="22"/>
          <w:lang w:val="pl-PL"/>
        </w:rPr>
        <w:t xml:space="preserve">sieci </w:t>
      </w:r>
      <w:r w:rsidR="006A670C" w:rsidRPr="00065B30">
        <w:rPr>
          <w:rFonts w:ascii="Arial" w:hAnsi="Arial" w:cs="Arial"/>
          <w:sz w:val="22"/>
          <w:szCs w:val="22"/>
          <w:lang w:val="pl-PL"/>
        </w:rPr>
        <w:t xml:space="preserve">Lynx Optique. </w:t>
      </w:r>
    </w:p>
    <w:p w14:paraId="45C38EF8" w14:textId="6968D561" w:rsidR="00DB7A4C" w:rsidRPr="00065B30" w:rsidRDefault="00336796" w:rsidP="0046239D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  <w:lang w:val="pl-PL"/>
        </w:rPr>
      </w:pPr>
      <w:r w:rsidRPr="00065B30">
        <w:rPr>
          <w:rFonts w:ascii="Arial" w:hAnsi="Arial" w:cs="Arial"/>
          <w:sz w:val="22"/>
          <w:szCs w:val="22"/>
          <w:lang w:val="pl-PL"/>
        </w:rPr>
        <w:t>To, co wyróżnia salon Medicover Optyk w Fabryce Norblina</w:t>
      </w:r>
      <w:r w:rsidR="005A29B4" w:rsidRPr="00065B30">
        <w:rPr>
          <w:rFonts w:ascii="Arial" w:hAnsi="Arial" w:cs="Arial"/>
          <w:sz w:val="22"/>
          <w:szCs w:val="22"/>
          <w:lang w:val="pl-PL"/>
        </w:rPr>
        <w:t>,</w:t>
      </w:r>
      <w:r w:rsidRPr="00065B30">
        <w:rPr>
          <w:rFonts w:ascii="Arial" w:hAnsi="Arial" w:cs="Arial"/>
          <w:sz w:val="22"/>
          <w:szCs w:val="22"/>
          <w:lang w:val="pl-PL"/>
        </w:rPr>
        <w:t xml:space="preserve"> to aranżacja wnętrz, która jest ściśle związana z koncepcją obsługi klienta przyjętą przez </w:t>
      </w:r>
      <w:r w:rsidR="005A29B4" w:rsidRPr="00065B30">
        <w:rPr>
          <w:rFonts w:ascii="Arial" w:hAnsi="Arial" w:cs="Arial"/>
          <w:sz w:val="22"/>
          <w:szCs w:val="22"/>
          <w:lang w:val="pl-PL"/>
        </w:rPr>
        <w:t xml:space="preserve">Medicover </w:t>
      </w:r>
      <w:r w:rsidRPr="00065B30">
        <w:rPr>
          <w:rFonts w:ascii="Arial" w:hAnsi="Arial" w:cs="Arial"/>
          <w:sz w:val="22"/>
          <w:szCs w:val="22"/>
          <w:lang w:val="pl-PL"/>
        </w:rPr>
        <w:t xml:space="preserve">– ma wzmacniać poczucie komfortu, sprzyjać regeneracji, tworzyć warunki do niespiesznego, wygodnego procesu zakupowego lub </w:t>
      </w:r>
      <w:r w:rsidR="00C71E48" w:rsidRPr="00065B30">
        <w:rPr>
          <w:rFonts w:ascii="Arial" w:hAnsi="Arial" w:cs="Arial"/>
          <w:sz w:val="22"/>
          <w:szCs w:val="22"/>
          <w:lang w:val="pl-PL"/>
        </w:rPr>
        <w:t xml:space="preserve">profilaktycznych </w:t>
      </w:r>
      <w:r w:rsidRPr="00065B30">
        <w:rPr>
          <w:rFonts w:ascii="Arial" w:hAnsi="Arial" w:cs="Arial"/>
          <w:sz w:val="22"/>
          <w:szCs w:val="22"/>
          <w:lang w:val="pl-PL"/>
        </w:rPr>
        <w:t xml:space="preserve">badań. Design salonu zaprojektowali architekci Piotrowscy Design, odpowiedzialni m.in. za </w:t>
      </w:r>
      <w:r w:rsidR="00994045" w:rsidRPr="00065B30">
        <w:rPr>
          <w:rFonts w:ascii="Arial" w:hAnsi="Arial" w:cs="Arial"/>
          <w:sz w:val="22"/>
          <w:szCs w:val="22"/>
          <w:lang w:val="pl-PL"/>
        </w:rPr>
        <w:t xml:space="preserve">zaprojektowanie reprezentatywnych </w:t>
      </w:r>
      <w:r w:rsidRPr="00065B30">
        <w:rPr>
          <w:rFonts w:ascii="Arial" w:hAnsi="Arial" w:cs="Arial"/>
          <w:sz w:val="22"/>
          <w:szCs w:val="22"/>
          <w:lang w:val="pl-PL"/>
        </w:rPr>
        <w:t>centr</w:t>
      </w:r>
      <w:r w:rsidR="00994045" w:rsidRPr="00065B30">
        <w:rPr>
          <w:rFonts w:ascii="Arial" w:hAnsi="Arial" w:cs="Arial"/>
          <w:sz w:val="22"/>
          <w:szCs w:val="22"/>
          <w:lang w:val="pl-PL"/>
        </w:rPr>
        <w:t>ów</w:t>
      </w:r>
      <w:r w:rsidRPr="00065B30">
        <w:rPr>
          <w:rFonts w:ascii="Arial" w:hAnsi="Arial" w:cs="Arial"/>
          <w:sz w:val="22"/>
          <w:szCs w:val="22"/>
          <w:lang w:val="pl-PL"/>
        </w:rPr>
        <w:t xml:space="preserve"> stomatologiczn</w:t>
      </w:r>
      <w:r w:rsidR="00994045" w:rsidRPr="00065B30">
        <w:rPr>
          <w:rFonts w:ascii="Arial" w:hAnsi="Arial" w:cs="Arial"/>
          <w:sz w:val="22"/>
          <w:szCs w:val="22"/>
          <w:lang w:val="pl-PL"/>
        </w:rPr>
        <w:t>ych</w:t>
      </w:r>
      <w:r w:rsidRPr="00065B30">
        <w:rPr>
          <w:rFonts w:ascii="Arial" w:hAnsi="Arial" w:cs="Arial"/>
          <w:sz w:val="22"/>
          <w:szCs w:val="22"/>
          <w:lang w:val="pl-PL"/>
        </w:rPr>
        <w:t xml:space="preserve"> Medicover Stomatologia (m.in. na Placu </w:t>
      </w:r>
      <w:r w:rsidR="005372B8" w:rsidRPr="00065B30">
        <w:rPr>
          <w:rFonts w:ascii="Arial" w:hAnsi="Arial" w:cs="Arial"/>
          <w:sz w:val="22"/>
          <w:szCs w:val="22"/>
          <w:lang w:val="pl-PL"/>
        </w:rPr>
        <w:t xml:space="preserve">Konstytucji </w:t>
      </w:r>
      <w:r w:rsidR="005372B8">
        <w:rPr>
          <w:rFonts w:ascii="Arial" w:hAnsi="Arial" w:cs="Arial"/>
          <w:sz w:val="22"/>
          <w:szCs w:val="22"/>
          <w:lang w:val="pl-PL"/>
        </w:rPr>
        <w:t>czy</w:t>
      </w:r>
      <w:r w:rsidRPr="00065B30">
        <w:rPr>
          <w:rFonts w:ascii="Arial" w:hAnsi="Arial" w:cs="Arial"/>
          <w:sz w:val="22"/>
          <w:szCs w:val="22"/>
          <w:lang w:val="pl-PL"/>
        </w:rPr>
        <w:t xml:space="preserve"> </w:t>
      </w:r>
      <w:r w:rsidR="00065B30" w:rsidRPr="00065B30">
        <w:rPr>
          <w:rFonts w:ascii="Arial" w:hAnsi="Arial" w:cs="Arial"/>
          <w:sz w:val="22"/>
          <w:szCs w:val="22"/>
          <w:lang w:val="pl-PL"/>
        </w:rPr>
        <w:t>w Centrum Praskim Koneser</w:t>
      </w:r>
      <w:r w:rsidRPr="00065B30">
        <w:rPr>
          <w:rFonts w:ascii="Arial" w:hAnsi="Arial" w:cs="Arial"/>
          <w:sz w:val="22"/>
          <w:szCs w:val="22"/>
          <w:lang w:val="pl-PL"/>
        </w:rPr>
        <w:t xml:space="preserve"> </w:t>
      </w:r>
      <w:r w:rsidR="00994045" w:rsidRPr="00065B30">
        <w:rPr>
          <w:rFonts w:ascii="Arial" w:hAnsi="Arial" w:cs="Arial"/>
          <w:sz w:val="22"/>
          <w:szCs w:val="22"/>
          <w:lang w:val="pl-PL"/>
        </w:rPr>
        <w:t>w Warszawie</w:t>
      </w:r>
      <w:r w:rsidRPr="00065B30">
        <w:rPr>
          <w:rFonts w:ascii="Arial" w:hAnsi="Arial" w:cs="Arial"/>
          <w:sz w:val="22"/>
          <w:szCs w:val="22"/>
          <w:lang w:val="pl-PL"/>
        </w:rPr>
        <w:t xml:space="preserve">). </w:t>
      </w:r>
    </w:p>
    <w:p w14:paraId="0579D48D" w14:textId="4CEE1E53" w:rsidR="00C71E48" w:rsidRPr="00065B30" w:rsidRDefault="00D0571D" w:rsidP="0046239D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  <w:lang w:val="pl-PL"/>
        </w:rPr>
      </w:pPr>
      <w:r w:rsidRPr="00065B30">
        <w:rPr>
          <w:rFonts w:ascii="Arial" w:hAnsi="Arial" w:cs="Arial"/>
          <w:sz w:val="22"/>
          <w:szCs w:val="22"/>
          <w:lang w:val="pl-PL"/>
        </w:rPr>
        <w:t xml:space="preserve">Projekt wnętrz </w:t>
      </w:r>
      <w:r w:rsidR="00C71E48" w:rsidRPr="00065B30">
        <w:rPr>
          <w:rFonts w:ascii="Arial" w:hAnsi="Arial" w:cs="Arial"/>
          <w:sz w:val="22"/>
          <w:szCs w:val="22"/>
          <w:lang w:val="pl-PL"/>
        </w:rPr>
        <w:t xml:space="preserve">Medicover Optyk </w:t>
      </w:r>
      <w:r w:rsidR="00DB7A4C" w:rsidRPr="00065B30">
        <w:rPr>
          <w:rFonts w:ascii="Arial" w:hAnsi="Arial" w:cs="Arial"/>
          <w:sz w:val="22"/>
          <w:szCs w:val="22"/>
          <w:lang w:val="pl-PL"/>
        </w:rPr>
        <w:t>w naturalny sposób nawiązuj</w:t>
      </w:r>
      <w:r w:rsidR="00C71E48" w:rsidRPr="00065B30">
        <w:rPr>
          <w:rFonts w:ascii="Arial" w:hAnsi="Arial" w:cs="Arial"/>
          <w:sz w:val="22"/>
          <w:szCs w:val="22"/>
          <w:lang w:val="pl-PL"/>
        </w:rPr>
        <w:t>e</w:t>
      </w:r>
      <w:r w:rsidR="00DB7A4C" w:rsidRPr="00065B30">
        <w:rPr>
          <w:rFonts w:ascii="Arial" w:hAnsi="Arial" w:cs="Arial"/>
          <w:sz w:val="22"/>
          <w:szCs w:val="22"/>
          <w:lang w:val="pl-PL"/>
        </w:rPr>
        <w:t xml:space="preserve"> do estetyki i klimatu Fabryki Norblina</w:t>
      </w:r>
      <w:r w:rsidR="00AE1AB5" w:rsidRPr="00065B30">
        <w:rPr>
          <w:rFonts w:ascii="Arial" w:hAnsi="Arial" w:cs="Arial"/>
          <w:sz w:val="22"/>
          <w:szCs w:val="22"/>
          <w:lang w:val="pl-PL"/>
        </w:rPr>
        <w:t xml:space="preserve">. </w:t>
      </w:r>
      <w:r w:rsidR="00C86913" w:rsidRPr="00065B30">
        <w:rPr>
          <w:rFonts w:ascii="Arial" w:hAnsi="Arial" w:cs="Arial"/>
          <w:sz w:val="22"/>
          <w:szCs w:val="22"/>
          <w:lang w:val="pl-PL"/>
        </w:rPr>
        <w:t>Naturalne materiały</w:t>
      </w:r>
      <w:r w:rsidRPr="00065B30">
        <w:rPr>
          <w:rFonts w:ascii="Arial" w:hAnsi="Arial" w:cs="Arial"/>
          <w:sz w:val="22"/>
          <w:szCs w:val="22"/>
          <w:lang w:val="pl-PL"/>
        </w:rPr>
        <w:t>,</w:t>
      </w:r>
      <w:r w:rsidR="00C86913" w:rsidRPr="00065B30">
        <w:rPr>
          <w:rFonts w:ascii="Arial" w:hAnsi="Arial" w:cs="Arial"/>
          <w:sz w:val="22"/>
          <w:szCs w:val="22"/>
          <w:lang w:val="pl-PL"/>
        </w:rPr>
        <w:t xml:space="preserve"> takie jak drewno, skóra, tkaniny o różnych fakturach</w:t>
      </w:r>
      <w:r w:rsidR="00AE1AB5" w:rsidRPr="00065B30">
        <w:rPr>
          <w:rFonts w:ascii="Arial" w:hAnsi="Arial" w:cs="Arial"/>
          <w:sz w:val="22"/>
          <w:szCs w:val="22"/>
          <w:lang w:val="pl-PL"/>
        </w:rPr>
        <w:t>,</w:t>
      </w:r>
      <w:r w:rsidR="00C86913" w:rsidRPr="00065B30">
        <w:rPr>
          <w:rFonts w:ascii="Arial" w:hAnsi="Arial" w:cs="Arial"/>
          <w:sz w:val="22"/>
          <w:szCs w:val="22"/>
          <w:lang w:val="pl-PL"/>
        </w:rPr>
        <w:t xml:space="preserve"> sprawi</w:t>
      </w:r>
      <w:r w:rsidR="00AE1AB5" w:rsidRPr="00065B30">
        <w:rPr>
          <w:rFonts w:ascii="Arial" w:hAnsi="Arial" w:cs="Arial"/>
          <w:sz w:val="22"/>
          <w:szCs w:val="22"/>
          <w:lang w:val="pl-PL"/>
        </w:rPr>
        <w:t>aj</w:t>
      </w:r>
      <w:r w:rsidR="00C86913" w:rsidRPr="00065B30">
        <w:rPr>
          <w:rFonts w:ascii="Arial" w:hAnsi="Arial" w:cs="Arial"/>
          <w:sz w:val="22"/>
          <w:szCs w:val="22"/>
          <w:lang w:val="pl-PL"/>
        </w:rPr>
        <w:t xml:space="preserve">ą, że wnętrze </w:t>
      </w:r>
      <w:r w:rsidR="00AE1AB5" w:rsidRPr="00065B30">
        <w:rPr>
          <w:rFonts w:ascii="Arial" w:hAnsi="Arial" w:cs="Arial"/>
          <w:sz w:val="22"/>
          <w:szCs w:val="22"/>
          <w:lang w:val="pl-PL"/>
        </w:rPr>
        <w:t>jest</w:t>
      </w:r>
      <w:r w:rsidR="00C86913" w:rsidRPr="00065B30">
        <w:rPr>
          <w:rFonts w:ascii="Arial" w:hAnsi="Arial" w:cs="Arial"/>
          <w:sz w:val="22"/>
          <w:szCs w:val="22"/>
          <w:lang w:val="pl-PL"/>
        </w:rPr>
        <w:t xml:space="preserve"> ponadczasowe, eleganckie</w:t>
      </w:r>
      <w:r w:rsidRPr="00065B30">
        <w:rPr>
          <w:rFonts w:ascii="Arial" w:hAnsi="Arial" w:cs="Arial"/>
          <w:sz w:val="22"/>
          <w:szCs w:val="22"/>
          <w:lang w:val="pl-PL"/>
        </w:rPr>
        <w:t xml:space="preserve"> i</w:t>
      </w:r>
      <w:r w:rsidR="00AE1AB5" w:rsidRPr="00065B30">
        <w:rPr>
          <w:rFonts w:ascii="Arial" w:hAnsi="Arial" w:cs="Arial"/>
          <w:sz w:val="22"/>
          <w:szCs w:val="22"/>
          <w:lang w:val="pl-PL"/>
        </w:rPr>
        <w:t xml:space="preserve"> przytulne. Czytelne są także nawiązania do stylu </w:t>
      </w:r>
      <w:r w:rsidR="00C51BBD" w:rsidRPr="00065B30">
        <w:rPr>
          <w:rFonts w:ascii="Arial" w:hAnsi="Arial" w:cs="Arial"/>
          <w:sz w:val="22"/>
          <w:szCs w:val="22"/>
          <w:lang w:val="pl-PL"/>
        </w:rPr>
        <w:t xml:space="preserve">art déco, takie jak betonowe, czarno-białe płytki, które </w:t>
      </w:r>
      <w:r w:rsidRPr="00065B30">
        <w:rPr>
          <w:rFonts w:ascii="Arial" w:hAnsi="Arial" w:cs="Arial"/>
          <w:sz w:val="22"/>
          <w:szCs w:val="22"/>
          <w:lang w:val="pl-PL"/>
        </w:rPr>
        <w:t xml:space="preserve">układają się w </w:t>
      </w:r>
      <w:r w:rsidR="00C51BBD" w:rsidRPr="00065B30">
        <w:rPr>
          <w:rFonts w:ascii="Arial" w:hAnsi="Arial" w:cs="Arial"/>
          <w:sz w:val="22"/>
          <w:szCs w:val="22"/>
          <w:lang w:val="pl-PL"/>
        </w:rPr>
        <w:t>„dywan”, mocno akcentując strefę pacjenta w centralnej części salonu</w:t>
      </w:r>
      <w:r w:rsidRPr="00065B30">
        <w:rPr>
          <w:rFonts w:ascii="Arial" w:hAnsi="Arial" w:cs="Arial"/>
          <w:sz w:val="22"/>
          <w:szCs w:val="22"/>
          <w:lang w:val="pl-PL"/>
        </w:rPr>
        <w:t xml:space="preserve">. </w:t>
      </w:r>
      <w:r w:rsidR="004A6FC6" w:rsidRPr="00065B30">
        <w:rPr>
          <w:rFonts w:ascii="Arial" w:hAnsi="Arial" w:cs="Arial"/>
          <w:sz w:val="22"/>
          <w:szCs w:val="22"/>
          <w:lang w:val="pl-PL"/>
        </w:rPr>
        <w:t xml:space="preserve">Zachwyt u klientów mogą wzbudzić także </w:t>
      </w:r>
      <w:r w:rsidR="00C71E48" w:rsidRPr="00065B30">
        <w:rPr>
          <w:rFonts w:ascii="Arial" w:hAnsi="Arial" w:cs="Arial"/>
          <w:sz w:val="22"/>
          <w:szCs w:val="22"/>
          <w:lang w:val="pl-PL"/>
        </w:rPr>
        <w:t>ręcznie robione</w:t>
      </w:r>
      <w:r w:rsidR="004A6FC6" w:rsidRPr="00065B30">
        <w:rPr>
          <w:rFonts w:ascii="Arial" w:hAnsi="Arial" w:cs="Arial"/>
          <w:sz w:val="22"/>
          <w:szCs w:val="22"/>
          <w:lang w:val="pl-PL"/>
        </w:rPr>
        <w:t>, stylizowane</w:t>
      </w:r>
      <w:r w:rsidR="00C51BBD" w:rsidRPr="00065B30">
        <w:rPr>
          <w:rFonts w:ascii="Arial" w:hAnsi="Arial" w:cs="Arial"/>
          <w:sz w:val="22"/>
          <w:szCs w:val="22"/>
          <w:lang w:val="pl-PL"/>
        </w:rPr>
        <w:t xml:space="preserve"> drewniane meble. Głównym punktem wyposażenia </w:t>
      </w:r>
      <w:r w:rsidR="004A6FC6" w:rsidRPr="00065B30">
        <w:rPr>
          <w:rFonts w:ascii="Arial" w:hAnsi="Arial" w:cs="Arial"/>
          <w:sz w:val="22"/>
          <w:szCs w:val="22"/>
          <w:lang w:val="pl-PL"/>
        </w:rPr>
        <w:t xml:space="preserve">salonu </w:t>
      </w:r>
      <w:r w:rsidR="00C71E48" w:rsidRPr="00065B30">
        <w:rPr>
          <w:rFonts w:ascii="Arial" w:hAnsi="Arial" w:cs="Arial"/>
          <w:sz w:val="22"/>
          <w:szCs w:val="22"/>
          <w:lang w:val="pl-PL"/>
        </w:rPr>
        <w:t>pozostaje</w:t>
      </w:r>
      <w:r w:rsidR="00C51BBD" w:rsidRPr="00065B30">
        <w:rPr>
          <w:rFonts w:ascii="Arial" w:hAnsi="Arial" w:cs="Arial"/>
          <w:sz w:val="22"/>
          <w:szCs w:val="22"/>
          <w:lang w:val="pl-PL"/>
        </w:rPr>
        <w:t xml:space="preserve"> przestronny przeszklony gabinet, zasłaniany tylko podczas badania elektryczną kotarą. </w:t>
      </w:r>
    </w:p>
    <w:p w14:paraId="41C87635" w14:textId="4A98C655" w:rsidR="00C71E48" w:rsidRPr="00065B30" w:rsidRDefault="00C71E48" w:rsidP="0046239D">
      <w:pPr>
        <w:pStyle w:val="NormalnyWeb"/>
        <w:shd w:val="clear" w:color="auto" w:fill="FFFFFF"/>
        <w:jc w:val="both"/>
        <w:rPr>
          <w:rFonts w:ascii="Arial" w:hAnsi="Arial" w:cs="Arial"/>
          <w:i/>
          <w:iCs/>
          <w:sz w:val="22"/>
          <w:szCs w:val="22"/>
          <w:lang w:val="pl-PL"/>
        </w:rPr>
      </w:pPr>
      <w:bookmarkStart w:id="0" w:name="_Hlk105580914"/>
      <w:r w:rsidRPr="00065B30">
        <w:rPr>
          <w:rFonts w:ascii="Arial" w:hAnsi="Arial" w:cs="Arial"/>
          <w:sz w:val="22"/>
          <w:szCs w:val="22"/>
          <w:lang w:val="pl-PL"/>
        </w:rPr>
        <w:t xml:space="preserve">– </w:t>
      </w:r>
      <w:r w:rsidR="00C51BBD" w:rsidRPr="00065B30">
        <w:rPr>
          <w:rFonts w:ascii="Arial" w:hAnsi="Arial" w:cs="Arial"/>
          <w:i/>
          <w:iCs/>
          <w:sz w:val="22"/>
          <w:szCs w:val="22"/>
          <w:lang w:val="pl-PL"/>
        </w:rPr>
        <w:t xml:space="preserve">Wysoka estetyka wnętrz, połączona </w:t>
      </w:r>
      <w:r w:rsidRPr="00065B30">
        <w:rPr>
          <w:rFonts w:ascii="Arial" w:hAnsi="Arial" w:cs="Arial"/>
          <w:i/>
          <w:iCs/>
          <w:sz w:val="22"/>
          <w:szCs w:val="22"/>
          <w:lang w:val="pl-PL"/>
        </w:rPr>
        <w:t>z</w:t>
      </w:r>
      <w:r w:rsidR="00616717" w:rsidRPr="00065B30">
        <w:rPr>
          <w:rFonts w:ascii="Arial" w:hAnsi="Arial" w:cs="Arial"/>
          <w:i/>
          <w:iCs/>
          <w:sz w:val="22"/>
          <w:szCs w:val="22"/>
          <w:lang w:val="pl-PL"/>
        </w:rPr>
        <w:t xml:space="preserve"> innowacyjnością rozwiązań diagnostycznych i</w:t>
      </w:r>
      <w:r w:rsidRPr="00065B30">
        <w:rPr>
          <w:rFonts w:ascii="Arial" w:hAnsi="Arial" w:cs="Arial"/>
          <w:i/>
          <w:iCs/>
          <w:sz w:val="22"/>
          <w:szCs w:val="22"/>
          <w:lang w:val="pl-PL"/>
        </w:rPr>
        <w:t xml:space="preserve"> ekspercką obsługą</w:t>
      </w:r>
      <w:r w:rsidR="004A6FC6" w:rsidRPr="00065B30">
        <w:rPr>
          <w:rFonts w:ascii="Arial" w:hAnsi="Arial" w:cs="Arial"/>
          <w:i/>
          <w:iCs/>
          <w:sz w:val="22"/>
          <w:szCs w:val="22"/>
          <w:lang w:val="pl-PL"/>
        </w:rPr>
        <w:t>,</w:t>
      </w:r>
      <w:r w:rsidRPr="00065B30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616717" w:rsidRPr="00065B30">
        <w:rPr>
          <w:rFonts w:ascii="Arial" w:hAnsi="Arial" w:cs="Arial"/>
          <w:i/>
          <w:iCs/>
          <w:sz w:val="22"/>
          <w:szCs w:val="22"/>
          <w:lang w:val="pl-PL"/>
        </w:rPr>
        <w:t>sprawiają</w:t>
      </w:r>
      <w:r w:rsidR="00C51BBD" w:rsidRPr="00065B30">
        <w:rPr>
          <w:rFonts w:ascii="Arial" w:hAnsi="Arial" w:cs="Arial"/>
          <w:i/>
          <w:iCs/>
          <w:sz w:val="22"/>
          <w:szCs w:val="22"/>
          <w:lang w:val="pl-PL"/>
        </w:rPr>
        <w:t xml:space="preserve">, że wizyta w </w:t>
      </w:r>
      <w:r w:rsidRPr="00065B30">
        <w:rPr>
          <w:rFonts w:ascii="Arial" w:hAnsi="Arial" w:cs="Arial"/>
          <w:i/>
          <w:iCs/>
          <w:sz w:val="22"/>
          <w:szCs w:val="22"/>
          <w:lang w:val="pl-PL"/>
        </w:rPr>
        <w:t xml:space="preserve">naszym </w:t>
      </w:r>
      <w:r w:rsidR="00C51BBD" w:rsidRPr="00065B30">
        <w:rPr>
          <w:rFonts w:ascii="Arial" w:hAnsi="Arial" w:cs="Arial"/>
          <w:i/>
          <w:iCs/>
          <w:sz w:val="22"/>
          <w:szCs w:val="22"/>
          <w:lang w:val="pl-PL"/>
        </w:rPr>
        <w:t xml:space="preserve">salonie </w:t>
      </w:r>
      <w:r w:rsidR="00616717" w:rsidRPr="00065B30">
        <w:rPr>
          <w:rFonts w:ascii="Arial" w:hAnsi="Arial" w:cs="Arial"/>
          <w:i/>
          <w:iCs/>
          <w:sz w:val="22"/>
          <w:szCs w:val="22"/>
          <w:lang w:val="pl-PL"/>
        </w:rPr>
        <w:t>staje się</w:t>
      </w:r>
      <w:r w:rsidR="00C51BBD" w:rsidRPr="00065B30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435766" w:rsidRPr="00065B30">
        <w:rPr>
          <w:rFonts w:ascii="Arial" w:hAnsi="Arial" w:cs="Arial"/>
          <w:i/>
          <w:iCs/>
          <w:sz w:val="22"/>
          <w:szCs w:val="22"/>
          <w:lang w:val="pl-PL"/>
        </w:rPr>
        <w:t>ekskluzywnym</w:t>
      </w:r>
      <w:r w:rsidR="004A6FC6" w:rsidRPr="00065B30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616717" w:rsidRPr="00065B30">
        <w:rPr>
          <w:rFonts w:ascii="Arial" w:hAnsi="Arial" w:cs="Arial"/>
          <w:i/>
          <w:iCs/>
          <w:sz w:val="22"/>
          <w:szCs w:val="22"/>
          <w:lang w:val="pl-PL"/>
        </w:rPr>
        <w:t xml:space="preserve">i unikalnym na rynku usług optycznych </w:t>
      </w:r>
      <w:r w:rsidR="00C51BBD" w:rsidRPr="00065B30">
        <w:rPr>
          <w:rFonts w:ascii="Arial" w:hAnsi="Arial" w:cs="Arial"/>
          <w:i/>
          <w:iCs/>
          <w:sz w:val="22"/>
          <w:szCs w:val="22"/>
          <w:lang w:val="pl-PL"/>
        </w:rPr>
        <w:t>doświadczeniem</w:t>
      </w:r>
      <w:r w:rsidR="00140736" w:rsidRPr="00065B30">
        <w:rPr>
          <w:rFonts w:ascii="Arial" w:hAnsi="Arial" w:cs="Arial"/>
          <w:i/>
          <w:iCs/>
          <w:sz w:val="22"/>
          <w:szCs w:val="22"/>
          <w:lang w:val="pl-PL"/>
        </w:rPr>
        <w:t xml:space="preserve"> – na płaszczyźnie estetycznej, psychologicznej i w wymiarze </w:t>
      </w:r>
      <w:r w:rsidR="00435766" w:rsidRPr="00065B30">
        <w:rPr>
          <w:rFonts w:ascii="Arial" w:hAnsi="Arial" w:cs="Arial"/>
          <w:i/>
          <w:iCs/>
          <w:sz w:val="22"/>
          <w:szCs w:val="22"/>
          <w:lang w:val="pl-PL"/>
        </w:rPr>
        <w:t>medycznym</w:t>
      </w:r>
      <w:r w:rsidR="00140736" w:rsidRPr="00065B30">
        <w:rPr>
          <w:rFonts w:ascii="Arial" w:hAnsi="Arial" w:cs="Arial"/>
          <w:i/>
          <w:iCs/>
          <w:sz w:val="22"/>
          <w:szCs w:val="22"/>
          <w:lang w:val="pl-PL"/>
        </w:rPr>
        <w:t xml:space="preserve">  </w:t>
      </w:r>
      <w:r w:rsidRPr="00065B30">
        <w:rPr>
          <w:rFonts w:ascii="Arial" w:hAnsi="Arial" w:cs="Arial"/>
          <w:sz w:val="22"/>
          <w:szCs w:val="22"/>
          <w:lang w:val="pl-PL"/>
        </w:rPr>
        <w:t xml:space="preserve"> –</w:t>
      </w:r>
      <w:r w:rsidR="00616717" w:rsidRPr="00065B30">
        <w:rPr>
          <w:rFonts w:ascii="Arial" w:hAnsi="Arial" w:cs="Arial"/>
          <w:sz w:val="22"/>
          <w:szCs w:val="22"/>
          <w:lang w:val="pl-PL"/>
        </w:rPr>
        <w:t xml:space="preserve"> </w:t>
      </w:r>
      <w:r w:rsidR="00616717" w:rsidRPr="00556748">
        <w:rPr>
          <w:rFonts w:ascii="Arial" w:hAnsi="Arial" w:cs="Arial"/>
          <w:b/>
          <w:bCs/>
          <w:sz w:val="22"/>
          <w:szCs w:val="22"/>
          <w:lang w:val="pl-PL"/>
        </w:rPr>
        <w:t>komentuje</w:t>
      </w:r>
      <w:r w:rsidRPr="00065B30">
        <w:rPr>
          <w:rFonts w:ascii="Arial" w:hAnsi="Arial" w:cs="Arial"/>
          <w:sz w:val="22"/>
          <w:szCs w:val="22"/>
          <w:lang w:val="pl-PL"/>
        </w:rPr>
        <w:t xml:space="preserve"> </w:t>
      </w:r>
      <w:r w:rsidRPr="00065B30">
        <w:rPr>
          <w:rFonts w:ascii="Arial" w:hAnsi="Arial" w:cs="Arial"/>
          <w:b/>
          <w:bCs/>
          <w:sz w:val="22"/>
          <w:szCs w:val="22"/>
          <w:lang w:val="pl-PL"/>
        </w:rPr>
        <w:t>Magdalena Lipczyńska, Dyrektor Działu Medicover Optyk</w:t>
      </w:r>
      <w:r w:rsidRPr="00065B30">
        <w:rPr>
          <w:rFonts w:ascii="Arial" w:hAnsi="Arial" w:cs="Arial"/>
          <w:sz w:val="22"/>
          <w:szCs w:val="22"/>
          <w:lang w:val="pl-PL"/>
        </w:rPr>
        <w:t xml:space="preserve">. </w:t>
      </w:r>
    </w:p>
    <w:bookmarkEnd w:id="0"/>
    <w:p w14:paraId="2EDA0549" w14:textId="77777777" w:rsidR="00556748" w:rsidRDefault="00616717" w:rsidP="004A6FC6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  <w:lang w:val="pl-PL"/>
        </w:rPr>
      </w:pPr>
      <w:r w:rsidRPr="00065B30">
        <w:rPr>
          <w:rFonts w:ascii="Arial" w:hAnsi="Arial" w:cs="Arial"/>
          <w:sz w:val="22"/>
          <w:szCs w:val="22"/>
          <w:lang w:val="pl-PL"/>
        </w:rPr>
        <w:lastRenderedPageBreak/>
        <w:t xml:space="preserve">Prestiżowa lokalizacja nowo powstałego salonu Medicover Optyk determinuje też kształt oferty produktowej salonu. </w:t>
      </w:r>
      <w:r w:rsidR="004A6FC6" w:rsidRPr="00065B30">
        <w:rPr>
          <w:rFonts w:ascii="Arial" w:hAnsi="Arial" w:cs="Arial"/>
          <w:sz w:val="22"/>
          <w:szCs w:val="22"/>
          <w:lang w:val="pl-PL"/>
        </w:rPr>
        <w:t xml:space="preserve">W trzygabinetowym salonie o łącznej powierzchni </w:t>
      </w:r>
      <w:r w:rsidR="00435766" w:rsidRPr="00065B30">
        <w:rPr>
          <w:rFonts w:ascii="Arial" w:hAnsi="Arial" w:cs="Arial"/>
          <w:sz w:val="22"/>
          <w:szCs w:val="22"/>
          <w:lang w:val="pl-PL"/>
        </w:rPr>
        <w:t xml:space="preserve">174 </w:t>
      </w:r>
      <w:r w:rsidR="004A6FC6" w:rsidRPr="00065B30">
        <w:rPr>
          <w:rFonts w:ascii="Arial" w:hAnsi="Arial" w:cs="Arial"/>
          <w:sz w:val="22"/>
          <w:szCs w:val="22"/>
          <w:lang w:val="pl-PL"/>
        </w:rPr>
        <w:t>m</w:t>
      </w:r>
      <w:r w:rsidR="0053119E" w:rsidRPr="00065B30">
        <w:rPr>
          <w:rFonts w:ascii="Arial" w:hAnsi="Arial" w:cs="Arial"/>
          <w:sz w:val="22"/>
          <w:szCs w:val="22"/>
          <w:lang w:val="pl-PL"/>
        </w:rPr>
        <w:t xml:space="preserve"> </w:t>
      </w:r>
      <w:r w:rsidR="004A6FC6" w:rsidRPr="00065B30">
        <w:rPr>
          <w:rFonts w:ascii="Arial" w:hAnsi="Arial" w:cs="Arial"/>
          <w:sz w:val="22"/>
          <w:szCs w:val="22"/>
          <w:lang w:val="pl-PL"/>
        </w:rPr>
        <w:t xml:space="preserve">kw. </w:t>
      </w:r>
      <w:r w:rsidR="00E95ADD" w:rsidRPr="00065B30">
        <w:rPr>
          <w:rFonts w:ascii="Arial" w:hAnsi="Arial" w:cs="Arial"/>
          <w:sz w:val="22"/>
          <w:szCs w:val="22"/>
          <w:lang w:val="pl-PL"/>
        </w:rPr>
        <w:t xml:space="preserve">Medicover Optyk </w:t>
      </w:r>
      <w:r w:rsidR="004A6FC6" w:rsidRPr="00065B30">
        <w:rPr>
          <w:rFonts w:ascii="Arial" w:hAnsi="Arial" w:cs="Arial"/>
          <w:sz w:val="22"/>
          <w:szCs w:val="22"/>
          <w:lang w:val="pl-PL"/>
        </w:rPr>
        <w:t xml:space="preserve">będzie oferował profesjonalne badania optometryczne. Klienci mogą liczyć na profesjonalne doradztwo w zakresie doboru szkieł korekcyjnych, opraw okularowych i soczewek kontaktowych. </w:t>
      </w:r>
    </w:p>
    <w:p w14:paraId="4DAC8743" w14:textId="3CA4FAF8" w:rsidR="004A6FC6" w:rsidRPr="00065B30" w:rsidRDefault="004A6FC6" w:rsidP="004A6FC6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  <w:lang w:val="pl-PL"/>
        </w:rPr>
      </w:pPr>
      <w:r w:rsidRPr="00065B30">
        <w:rPr>
          <w:rFonts w:ascii="Arial" w:hAnsi="Arial" w:cs="Arial"/>
          <w:sz w:val="22"/>
          <w:szCs w:val="22"/>
          <w:lang w:val="pl-PL"/>
        </w:rPr>
        <w:t xml:space="preserve">Do wyboru mają także bogatą ofertę okularów korekcyjnych, przeciwsłonecznych i soczewek </w:t>
      </w:r>
      <w:r w:rsidR="00E95ADD" w:rsidRPr="00065B30">
        <w:rPr>
          <w:rFonts w:ascii="Arial" w:hAnsi="Arial" w:cs="Arial"/>
          <w:sz w:val="22"/>
          <w:szCs w:val="22"/>
          <w:lang w:val="pl-PL"/>
        </w:rPr>
        <w:t>wiodących światowych producentów</w:t>
      </w:r>
      <w:r w:rsidRPr="00065B30">
        <w:rPr>
          <w:rFonts w:ascii="Arial" w:hAnsi="Arial" w:cs="Arial"/>
          <w:sz w:val="22"/>
          <w:szCs w:val="22"/>
          <w:lang w:val="pl-PL"/>
        </w:rPr>
        <w:t>.</w:t>
      </w:r>
      <w:r w:rsidR="00616717" w:rsidRPr="00065B30">
        <w:rPr>
          <w:rFonts w:ascii="Arial" w:hAnsi="Arial" w:cs="Arial"/>
          <w:sz w:val="22"/>
          <w:szCs w:val="22"/>
          <w:lang w:val="pl-PL"/>
        </w:rPr>
        <w:t xml:space="preserve"> </w:t>
      </w:r>
      <w:r w:rsidR="00E95ADD" w:rsidRPr="00065B30">
        <w:rPr>
          <w:rFonts w:ascii="Arial" w:hAnsi="Arial" w:cs="Arial"/>
          <w:sz w:val="22"/>
          <w:szCs w:val="22"/>
          <w:lang w:val="pl-PL"/>
        </w:rPr>
        <w:t>N</w:t>
      </w:r>
      <w:r w:rsidR="00616717" w:rsidRPr="00065B30">
        <w:rPr>
          <w:rFonts w:ascii="Arial" w:hAnsi="Arial" w:cs="Arial"/>
          <w:sz w:val="22"/>
          <w:szCs w:val="22"/>
          <w:lang w:val="pl-PL"/>
        </w:rPr>
        <w:t xml:space="preserve">iektóre z tych produktów są dostępne </w:t>
      </w:r>
      <w:r w:rsidR="00E95ADD" w:rsidRPr="00065B30">
        <w:rPr>
          <w:rFonts w:ascii="Arial" w:hAnsi="Arial" w:cs="Arial"/>
          <w:sz w:val="22"/>
          <w:szCs w:val="22"/>
          <w:lang w:val="pl-PL"/>
        </w:rPr>
        <w:t xml:space="preserve">tylko </w:t>
      </w:r>
      <w:r w:rsidR="00616717" w:rsidRPr="00065B30">
        <w:rPr>
          <w:rFonts w:ascii="Arial" w:hAnsi="Arial" w:cs="Arial"/>
          <w:sz w:val="22"/>
          <w:szCs w:val="22"/>
          <w:lang w:val="pl-PL"/>
        </w:rPr>
        <w:t xml:space="preserve">w tej lokalizacji. </w:t>
      </w:r>
      <w:r w:rsidR="00435766" w:rsidRPr="00065B30">
        <w:rPr>
          <w:rFonts w:ascii="Arial" w:hAnsi="Arial" w:cs="Arial"/>
          <w:sz w:val="22"/>
          <w:szCs w:val="22"/>
          <w:lang w:val="pl-PL"/>
        </w:rPr>
        <w:t xml:space="preserve">W salonie w Fabryce Norblina spotkamy takie marki jak Philipp Plein, </w:t>
      </w:r>
      <w:hyperlink r:id="rId11" w:tgtFrame="_blank" w:history="1">
        <w:r w:rsidR="00435766" w:rsidRPr="00065B30">
          <w:rPr>
            <w:rFonts w:ascii="Arial" w:hAnsi="Arial" w:cs="Arial"/>
            <w:sz w:val="22"/>
            <w:szCs w:val="22"/>
            <w:lang w:val="pl-PL"/>
          </w:rPr>
          <w:t>Balenciaga</w:t>
        </w:r>
      </w:hyperlink>
      <w:r w:rsidR="00435766" w:rsidRPr="00065B30">
        <w:rPr>
          <w:rFonts w:ascii="Arial" w:hAnsi="Arial" w:cs="Arial"/>
          <w:sz w:val="22"/>
          <w:szCs w:val="22"/>
          <w:lang w:val="pl-PL"/>
        </w:rPr>
        <w:t xml:space="preserve">, </w:t>
      </w:r>
      <w:hyperlink r:id="rId12" w:tgtFrame="_blank" w:history="1">
        <w:r w:rsidR="00435766" w:rsidRPr="00065B30">
          <w:rPr>
            <w:rFonts w:ascii="Arial" w:hAnsi="Arial" w:cs="Arial"/>
            <w:sz w:val="22"/>
            <w:szCs w:val="22"/>
            <w:lang w:val="pl-PL"/>
          </w:rPr>
          <w:t>Chloé</w:t>
        </w:r>
      </w:hyperlink>
      <w:r w:rsidR="00435766" w:rsidRPr="00065B30">
        <w:rPr>
          <w:rFonts w:ascii="Arial" w:hAnsi="Arial" w:cs="Arial"/>
          <w:sz w:val="22"/>
          <w:szCs w:val="22"/>
          <w:lang w:val="pl-PL"/>
        </w:rPr>
        <w:t xml:space="preserve">, </w:t>
      </w:r>
      <w:hyperlink r:id="rId13" w:tgtFrame="_blank" w:history="1">
        <w:r w:rsidR="00435766" w:rsidRPr="00065B30">
          <w:rPr>
            <w:rFonts w:ascii="Arial" w:hAnsi="Arial" w:cs="Arial"/>
            <w:sz w:val="22"/>
            <w:szCs w:val="22"/>
            <w:lang w:val="pl-PL"/>
          </w:rPr>
          <w:t>GUCCI</w:t>
        </w:r>
      </w:hyperlink>
      <w:r w:rsidR="00435766" w:rsidRPr="00065B30">
        <w:rPr>
          <w:rFonts w:ascii="Arial" w:hAnsi="Arial" w:cs="Arial"/>
          <w:sz w:val="22"/>
          <w:szCs w:val="22"/>
          <w:lang w:val="pl-PL"/>
        </w:rPr>
        <w:t xml:space="preserve">, </w:t>
      </w:r>
      <w:hyperlink r:id="rId14" w:tgtFrame="_blank" w:history="1">
        <w:r w:rsidR="00435766" w:rsidRPr="00065B30">
          <w:rPr>
            <w:rFonts w:ascii="Arial" w:hAnsi="Arial" w:cs="Arial"/>
            <w:sz w:val="22"/>
            <w:szCs w:val="22"/>
            <w:lang w:val="pl-PL"/>
          </w:rPr>
          <w:t>Saint Laurent</w:t>
        </w:r>
      </w:hyperlink>
      <w:r w:rsidR="00435766" w:rsidRPr="00065B30">
        <w:rPr>
          <w:rFonts w:ascii="Arial" w:hAnsi="Arial" w:cs="Arial"/>
          <w:sz w:val="22"/>
          <w:szCs w:val="22"/>
          <w:lang w:val="pl-PL"/>
        </w:rPr>
        <w:t>, Tom Ford, Escada, David Beckham, Isabel Marant, Marc Jacobs, Burberry, Oliver Peoples, Prada czy Carol</w:t>
      </w:r>
      <w:r w:rsidR="00C07991" w:rsidRPr="00065B30">
        <w:rPr>
          <w:rFonts w:ascii="Arial" w:hAnsi="Arial" w:cs="Arial"/>
          <w:sz w:val="22"/>
          <w:szCs w:val="22"/>
          <w:lang w:val="pl-PL"/>
        </w:rPr>
        <w:t>i</w:t>
      </w:r>
      <w:r w:rsidR="00435766" w:rsidRPr="00065B30">
        <w:rPr>
          <w:rFonts w:ascii="Arial" w:hAnsi="Arial" w:cs="Arial"/>
          <w:sz w:val="22"/>
          <w:szCs w:val="22"/>
          <w:lang w:val="pl-PL"/>
        </w:rPr>
        <w:t>ne Abram.</w:t>
      </w:r>
    </w:p>
    <w:p w14:paraId="5A944E71" w14:textId="68D4D38D" w:rsidR="00616717" w:rsidRPr="00065B30" w:rsidRDefault="00616717" w:rsidP="00616717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  <w:lang w:val="pl-PL"/>
        </w:rPr>
      </w:pPr>
      <w:r w:rsidRPr="00065B30">
        <w:rPr>
          <w:rFonts w:ascii="Arial" w:hAnsi="Arial" w:cs="Arial"/>
          <w:sz w:val="22"/>
          <w:szCs w:val="22"/>
          <w:lang w:val="pl-PL"/>
        </w:rPr>
        <w:t xml:space="preserve">Podobnie, jak w innych filiach Medicover Optyk, badania optometryczne w Fabryce Norblina wykonywane są przez </w:t>
      </w:r>
      <w:r w:rsidR="00435766" w:rsidRPr="00065B30">
        <w:rPr>
          <w:rFonts w:ascii="Arial" w:hAnsi="Arial" w:cs="Arial"/>
          <w:sz w:val="22"/>
          <w:szCs w:val="22"/>
          <w:lang w:val="pl-PL"/>
        </w:rPr>
        <w:t xml:space="preserve">dyplomowanych </w:t>
      </w:r>
      <w:r w:rsidRPr="00065B30">
        <w:rPr>
          <w:rFonts w:ascii="Arial" w:hAnsi="Arial" w:cs="Arial"/>
          <w:sz w:val="22"/>
          <w:szCs w:val="22"/>
          <w:lang w:val="pl-PL"/>
        </w:rPr>
        <w:t xml:space="preserve">optometrystów, a spersonalizowane pomiary optyczne zapewniają nowatorskie urządzenia Visioffice®. </w:t>
      </w:r>
    </w:p>
    <w:p w14:paraId="12FA3A32" w14:textId="1A1F4F9A" w:rsidR="00616717" w:rsidRPr="00065B30" w:rsidRDefault="00616717" w:rsidP="00616717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  <w:lang w:val="pl-PL"/>
        </w:rPr>
      </w:pPr>
      <w:r w:rsidRPr="00065B30">
        <w:rPr>
          <w:rFonts w:ascii="Arial" w:hAnsi="Arial" w:cs="Arial"/>
          <w:sz w:val="22"/>
          <w:szCs w:val="22"/>
          <w:lang w:val="pl-PL"/>
        </w:rPr>
        <w:t xml:space="preserve">– </w:t>
      </w:r>
      <w:r w:rsidRPr="00065B30">
        <w:rPr>
          <w:rFonts w:ascii="Arial" w:hAnsi="Arial" w:cs="Arial"/>
          <w:i/>
          <w:iCs/>
          <w:sz w:val="22"/>
          <w:szCs w:val="22"/>
          <w:lang w:val="pl-PL"/>
        </w:rPr>
        <w:t xml:space="preserve">Salon Medicover Optyk w Fabryce Norblina </w:t>
      </w:r>
      <w:r w:rsidR="003E0DBB" w:rsidRPr="00065B30">
        <w:rPr>
          <w:rFonts w:ascii="Arial" w:hAnsi="Arial" w:cs="Arial"/>
          <w:i/>
          <w:iCs/>
          <w:sz w:val="22"/>
          <w:szCs w:val="22"/>
          <w:lang w:val="pl-PL"/>
        </w:rPr>
        <w:t>jest naszym flagowym salonem, który odzwierciedla nasze ambicje w zakresie podnoszenia, czy wręcz tworzenia nowego standardu usług optycznych</w:t>
      </w:r>
      <w:r w:rsidR="000F295A" w:rsidRPr="00065B30">
        <w:rPr>
          <w:rFonts w:ascii="Arial" w:hAnsi="Arial" w:cs="Arial"/>
          <w:i/>
          <w:iCs/>
          <w:sz w:val="22"/>
          <w:szCs w:val="22"/>
          <w:lang w:val="pl-PL"/>
        </w:rPr>
        <w:t xml:space="preserve"> w Polsce. Myśl, która towarzyszyła nam przy projektowaniu tego szczególnego miejsca</w:t>
      </w:r>
      <w:r w:rsidR="00E95ADD" w:rsidRPr="00065B30">
        <w:rPr>
          <w:rFonts w:ascii="Arial" w:hAnsi="Arial" w:cs="Arial"/>
          <w:i/>
          <w:iCs/>
          <w:sz w:val="22"/>
          <w:szCs w:val="22"/>
          <w:lang w:val="pl-PL"/>
        </w:rPr>
        <w:t>,</w:t>
      </w:r>
      <w:r w:rsidR="000F295A" w:rsidRPr="00065B30">
        <w:rPr>
          <w:rFonts w:ascii="Arial" w:hAnsi="Arial" w:cs="Arial"/>
          <w:i/>
          <w:iCs/>
          <w:sz w:val="22"/>
          <w:szCs w:val="22"/>
          <w:lang w:val="pl-PL"/>
        </w:rPr>
        <w:t xml:space="preserve"> znajdzie swoją kontynuację w tym, co </w:t>
      </w:r>
      <w:r w:rsidR="00E95ADD" w:rsidRPr="00065B30">
        <w:rPr>
          <w:rFonts w:ascii="Arial" w:hAnsi="Arial" w:cs="Arial"/>
          <w:i/>
          <w:iCs/>
          <w:sz w:val="22"/>
          <w:szCs w:val="22"/>
          <w:lang w:val="pl-PL"/>
        </w:rPr>
        <w:t>w</w:t>
      </w:r>
      <w:r w:rsidR="0006423A" w:rsidRPr="00065B30">
        <w:rPr>
          <w:rFonts w:ascii="Arial" w:hAnsi="Arial" w:cs="Arial"/>
          <w:i/>
          <w:iCs/>
          <w:sz w:val="22"/>
          <w:szCs w:val="22"/>
          <w:lang w:val="pl-PL"/>
        </w:rPr>
        <w:t xml:space="preserve"> dalszej kolejności </w:t>
      </w:r>
      <w:r w:rsidR="000F295A" w:rsidRPr="00065B30">
        <w:rPr>
          <w:rFonts w:ascii="Arial" w:hAnsi="Arial" w:cs="Arial"/>
          <w:i/>
          <w:iCs/>
          <w:sz w:val="22"/>
          <w:szCs w:val="22"/>
          <w:lang w:val="pl-PL"/>
        </w:rPr>
        <w:t xml:space="preserve">będziemy chcieli prezentować i jak funkcjonować na </w:t>
      </w:r>
      <w:r w:rsidR="0006423A" w:rsidRPr="00065B30">
        <w:rPr>
          <w:rFonts w:ascii="Arial" w:hAnsi="Arial" w:cs="Arial"/>
          <w:i/>
          <w:iCs/>
          <w:sz w:val="22"/>
          <w:szCs w:val="22"/>
          <w:lang w:val="pl-PL"/>
        </w:rPr>
        <w:t xml:space="preserve">lokalnych </w:t>
      </w:r>
      <w:r w:rsidR="000F295A" w:rsidRPr="00065B30">
        <w:rPr>
          <w:rFonts w:ascii="Arial" w:hAnsi="Arial" w:cs="Arial"/>
          <w:i/>
          <w:iCs/>
          <w:sz w:val="22"/>
          <w:szCs w:val="22"/>
          <w:lang w:val="pl-PL"/>
        </w:rPr>
        <w:t>rynkach</w:t>
      </w:r>
      <w:r w:rsidR="0006423A" w:rsidRPr="00065B30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Pr="00065B30">
        <w:rPr>
          <w:rFonts w:ascii="Arial" w:hAnsi="Arial" w:cs="Arial"/>
          <w:sz w:val="22"/>
          <w:szCs w:val="22"/>
          <w:lang w:val="pl-PL"/>
        </w:rPr>
        <w:t xml:space="preserve">– </w:t>
      </w:r>
      <w:r w:rsidR="000F295A" w:rsidRPr="005F5A02">
        <w:rPr>
          <w:rFonts w:ascii="Arial" w:hAnsi="Arial" w:cs="Arial"/>
          <w:b/>
          <w:bCs/>
          <w:sz w:val="22"/>
          <w:szCs w:val="22"/>
          <w:lang w:val="pl-PL"/>
        </w:rPr>
        <w:t>zapowiada</w:t>
      </w:r>
      <w:r w:rsidRPr="00065B30">
        <w:rPr>
          <w:rFonts w:ascii="Arial" w:hAnsi="Arial" w:cs="Arial"/>
          <w:sz w:val="22"/>
          <w:szCs w:val="22"/>
          <w:lang w:val="pl-PL"/>
        </w:rPr>
        <w:t xml:space="preserve"> </w:t>
      </w:r>
      <w:r w:rsidRPr="00065B30">
        <w:rPr>
          <w:rFonts w:ascii="Arial" w:hAnsi="Arial" w:cs="Arial"/>
          <w:b/>
          <w:bCs/>
          <w:sz w:val="22"/>
          <w:szCs w:val="22"/>
          <w:lang w:val="pl-PL"/>
        </w:rPr>
        <w:t>Magdalena Lipczyńska</w:t>
      </w:r>
      <w:r w:rsidR="005372B8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Pr="00065B30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358EAAC2" w14:textId="47C4B252" w:rsidR="00E55660" w:rsidRPr="00065B30" w:rsidRDefault="00E55660" w:rsidP="00616717">
      <w:pPr>
        <w:pStyle w:val="NormalnyWeb"/>
        <w:shd w:val="clear" w:color="auto" w:fill="FFFFFF"/>
        <w:jc w:val="both"/>
        <w:rPr>
          <w:rFonts w:ascii="Arial" w:hAnsi="Arial" w:cs="Arial"/>
          <w:i/>
          <w:iCs/>
          <w:sz w:val="22"/>
          <w:szCs w:val="22"/>
          <w:lang w:val="pl-PL"/>
        </w:rPr>
      </w:pPr>
      <w:r w:rsidRPr="00065B30">
        <w:rPr>
          <w:rFonts w:ascii="Arial" w:hAnsi="Arial" w:cs="Arial"/>
          <w:sz w:val="22"/>
          <w:szCs w:val="22"/>
          <w:lang w:val="pl-PL"/>
        </w:rPr>
        <w:t xml:space="preserve">Salon Medicover Optyk funkcjonuje od 1 lipca na </w:t>
      </w:r>
      <w:r w:rsidR="00435766" w:rsidRPr="00065B30">
        <w:rPr>
          <w:rFonts w:ascii="Arial" w:hAnsi="Arial" w:cs="Arial"/>
          <w:sz w:val="22"/>
          <w:szCs w:val="22"/>
          <w:lang w:val="pl-PL"/>
        </w:rPr>
        <w:t xml:space="preserve">1. </w:t>
      </w:r>
      <w:r w:rsidRPr="00065B30">
        <w:rPr>
          <w:rFonts w:ascii="Arial" w:hAnsi="Arial" w:cs="Arial"/>
          <w:sz w:val="22"/>
          <w:szCs w:val="22"/>
          <w:lang w:val="pl-PL"/>
        </w:rPr>
        <w:t xml:space="preserve">piętrze Fabryki Norblina (ul. Żelazna 51, Warszawa). </w:t>
      </w:r>
    </w:p>
    <w:p w14:paraId="24FA427A" w14:textId="71F7C96B" w:rsidR="005F5A02" w:rsidRDefault="00E55660" w:rsidP="005F5A02">
      <w:pPr>
        <w:pStyle w:val="NormalnyWeb"/>
        <w:shd w:val="clear" w:color="auto" w:fill="FFFFFF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***</w:t>
      </w:r>
    </w:p>
    <w:p w14:paraId="312E0CB9" w14:textId="441FB15E" w:rsidR="005F5A02" w:rsidRPr="005F5A02" w:rsidRDefault="005F5A02" w:rsidP="005F5A02">
      <w:pPr>
        <w:pStyle w:val="pr-story--text-small"/>
        <w:jc w:val="both"/>
        <w:rPr>
          <w:rFonts w:ascii="Arial" w:hAnsi="Arial" w:cs="Arial"/>
          <w:sz w:val="16"/>
          <w:szCs w:val="16"/>
        </w:rPr>
      </w:pPr>
      <w:r w:rsidRPr="005F5A02">
        <w:rPr>
          <w:rFonts w:ascii="Arial" w:hAnsi="Arial" w:cs="Arial"/>
          <w:b/>
          <w:bCs/>
          <w:sz w:val="16"/>
          <w:szCs w:val="16"/>
        </w:rPr>
        <w:t xml:space="preserve">Medicover </w:t>
      </w:r>
      <w:r w:rsidRPr="005F5A02">
        <w:rPr>
          <w:rFonts w:ascii="Arial" w:hAnsi="Arial" w:cs="Arial"/>
          <w:sz w:val="16"/>
          <w:szCs w:val="16"/>
        </w:rPr>
        <w:t xml:space="preserve">posiada sieć 35 nowoczesnych salonów optycznych, działających w największych miastach Polski pod markami – </w:t>
      </w:r>
      <w:r w:rsidRPr="005F5A02">
        <w:rPr>
          <w:rFonts w:ascii="Arial" w:hAnsi="Arial" w:cs="Arial"/>
          <w:b/>
          <w:bCs/>
          <w:sz w:val="16"/>
          <w:szCs w:val="16"/>
        </w:rPr>
        <w:t>Medicover Optyk</w:t>
      </w:r>
      <w:r w:rsidRPr="005F5A02">
        <w:rPr>
          <w:rFonts w:ascii="Arial" w:hAnsi="Arial" w:cs="Arial"/>
          <w:sz w:val="16"/>
          <w:szCs w:val="16"/>
        </w:rPr>
        <w:t xml:space="preserve"> i </w:t>
      </w:r>
      <w:r w:rsidRPr="005F5A02">
        <w:rPr>
          <w:rFonts w:ascii="Arial" w:hAnsi="Arial" w:cs="Arial"/>
          <w:b/>
          <w:bCs/>
          <w:sz w:val="16"/>
          <w:szCs w:val="16"/>
        </w:rPr>
        <w:t>Lynx Optique</w:t>
      </w:r>
      <w:r w:rsidRPr="005F5A02">
        <w:rPr>
          <w:rFonts w:ascii="Arial" w:hAnsi="Arial" w:cs="Arial"/>
          <w:sz w:val="16"/>
          <w:szCs w:val="16"/>
        </w:rPr>
        <w:t xml:space="preserve">. </w:t>
      </w:r>
    </w:p>
    <w:p w14:paraId="4EAAD45F" w14:textId="0EE447B5" w:rsidR="005F5A02" w:rsidRPr="005F5A02" w:rsidRDefault="005F5A02" w:rsidP="005F5A02">
      <w:pPr>
        <w:pStyle w:val="pr-story--text-small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5F5A02">
        <w:rPr>
          <w:rFonts w:ascii="Arial" w:hAnsi="Arial" w:cs="Arial"/>
          <w:b/>
          <w:bCs/>
          <w:sz w:val="16"/>
          <w:szCs w:val="16"/>
        </w:rPr>
        <w:t>Medicover Optyk</w:t>
      </w:r>
      <w:r w:rsidRPr="005F5A02">
        <w:rPr>
          <w:rFonts w:ascii="Arial" w:hAnsi="Arial" w:cs="Arial"/>
          <w:sz w:val="16"/>
          <w:szCs w:val="16"/>
        </w:rPr>
        <w:t xml:space="preserve"> to 15 salonów zlokalizowanych w Warszawie (5), w Łodzi (2), w Krakowie (2), we Wrocławiu (2), w Gdańsku (1), Poznaniu (1), Katowicach (1) i w Szczecinie (1). </w:t>
      </w:r>
    </w:p>
    <w:p w14:paraId="0AA21F13" w14:textId="13275EE3" w:rsidR="005F5A02" w:rsidRPr="005F5A02" w:rsidRDefault="005F5A02" w:rsidP="005F5A02">
      <w:pPr>
        <w:pStyle w:val="pr-story--text-small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5F5A02">
        <w:rPr>
          <w:rFonts w:ascii="Arial" w:hAnsi="Arial" w:cs="Arial"/>
          <w:b/>
          <w:bCs/>
          <w:sz w:val="16"/>
          <w:szCs w:val="16"/>
        </w:rPr>
        <w:t>Lynx Optique</w:t>
      </w:r>
      <w:r w:rsidRPr="005F5A02">
        <w:rPr>
          <w:rFonts w:ascii="Arial" w:hAnsi="Arial" w:cs="Arial"/>
          <w:sz w:val="16"/>
          <w:szCs w:val="16"/>
        </w:rPr>
        <w:t xml:space="preserve"> to 20 salonów zlokalizowanych głównie w galeriach handlowych, w takich miastach jak Warszawa (9), Kraków (3), Wrocław (2), Poznań (2), Bydgoszcz (2), Gdynia (1) i Rumia (1).</w:t>
      </w:r>
      <w:r w:rsidRPr="005F5A02">
        <w:rPr>
          <w:sz w:val="16"/>
          <w:szCs w:val="16"/>
        </w:rPr>
        <w:t xml:space="preserve"> </w:t>
      </w:r>
      <w:r w:rsidRPr="005F5A02">
        <w:rPr>
          <w:rFonts w:ascii="Arial" w:hAnsi="Arial" w:cs="Arial"/>
          <w:sz w:val="16"/>
          <w:szCs w:val="16"/>
        </w:rPr>
        <w:t>Marka istnieje w Polsce od ponad 20 lat i niesie ze sobą ogromną tradycje i doświadczenie.</w:t>
      </w:r>
    </w:p>
    <w:p w14:paraId="088ED839" w14:textId="1B8FAD4B" w:rsidR="005F5A02" w:rsidRPr="005F5A02" w:rsidRDefault="005F5A02" w:rsidP="005F5A02">
      <w:pPr>
        <w:pStyle w:val="pr-story--text-small"/>
        <w:jc w:val="both"/>
        <w:rPr>
          <w:rFonts w:ascii="Arial" w:hAnsi="Arial" w:cs="Arial"/>
          <w:sz w:val="16"/>
          <w:szCs w:val="16"/>
        </w:rPr>
      </w:pPr>
      <w:r w:rsidRPr="005F5A02">
        <w:rPr>
          <w:rFonts w:ascii="Arial" w:hAnsi="Arial" w:cs="Arial"/>
          <w:sz w:val="16"/>
          <w:szCs w:val="16"/>
        </w:rPr>
        <w:t>W każdej lokalizacji salony pod marką Medicover Optyk, jaki Lynx Optique oferują kompleksowe badanie wzroku wykonywane przez dyplomowanych optometrystów, weryfikowanych przez Polskie Towarzystwo Optometrii i Optyki, jak również ekspercką pomoc w procesie dobierania szkieł korekcyjnych, opraw okularowych i soczewek kontaktowych. W salonach klienci mają możliwość wykonania spersonalizowanego pomiaru optycznego (za pomocą technologii Visioffice®), dzięki  któremu dobrane przez nich soczewki okularowe pozwalają w pełni wykorzystać możliwości okularów, osiągnąć szerokie pole widzenia, również w przypadku dużych wad wzroku. Oferta salonów to także szeroki wybór okularów korekcyjnych, przeciwsłonecznych i soczewek kontaktowych światowych marek.</w:t>
      </w:r>
    </w:p>
    <w:p w14:paraId="111B0880" w14:textId="0AD07AD8" w:rsidR="005F5A02" w:rsidRPr="005F5A02" w:rsidRDefault="005F5A02" w:rsidP="005F5A02">
      <w:pPr>
        <w:pStyle w:val="pr-story--text-small"/>
        <w:jc w:val="both"/>
        <w:rPr>
          <w:rStyle w:val="Hipercze"/>
          <w:rFonts w:ascii="Arial" w:hAnsi="Arial" w:cs="Arial"/>
          <w:color w:val="auto"/>
          <w:sz w:val="16"/>
          <w:szCs w:val="16"/>
          <w:u w:val="none"/>
        </w:rPr>
      </w:pPr>
      <w:r w:rsidRPr="005F5A02">
        <w:rPr>
          <w:rFonts w:ascii="Arial" w:hAnsi="Arial" w:cs="Arial"/>
          <w:sz w:val="16"/>
          <w:szCs w:val="16"/>
        </w:rPr>
        <w:t xml:space="preserve">Więcej informacji na stronach: </w:t>
      </w:r>
      <w:hyperlink r:id="rId15" w:history="1">
        <w:r w:rsidRPr="00050E80">
          <w:rPr>
            <w:rStyle w:val="Hipercze"/>
            <w:rFonts w:ascii="Arial" w:eastAsia="Calibri" w:hAnsi="Arial" w:cs="Arial"/>
            <w:sz w:val="16"/>
            <w:szCs w:val="16"/>
            <w:lang w:eastAsia="en-US"/>
          </w:rPr>
          <w:t>https://www.medicover.pl/optyk/</w:t>
        </w:r>
      </w:hyperlink>
      <w:r w:rsidRPr="005F5A02">
        <w:rPr>
          <w:rStyle w:val="Hipercze"/>
          <w:rFonts w:ascii="Arial" w:eastAsia="Calibri" w:hAnsi="Arial" w:cs="Arial"/>
          <w:color w:val="0563C1"/>
          <w:sz w:val="16"/>
          <w:szCs w:val="16"/>
          <w:lang w:eastAsia="en-US"/>
        </w:rPr>
        <w:t xml:space="preserve"> </w:t>
      </w:r>
      <w:r>
        <w:rPr>
          <w:rStyle w:val="Hipercze"/>
          <w:rFonts w:ascii="Arial" w:hAnsi="Arial" w:cs="Arial"/>
          <w:color w:val="auto"/>
          <w:sz w:val="16"/>
          <w:szCs w:val="16"/>
          <w:u w:val="none"/>
        </w:rPr>
        <w:t xml:space="preserve"> </w:t>
      </w:r>
      <w:r w:rsidRPr="005F5A02">
        <w:rPr>
          <w:rStyle w:val="Hipercze"/>
          <w:rFonts w:ascii="Arial" w:eastAsia="Calibri" w:hAnsi="Arial" w:cs="Arial"/>
          <w:color w:val="0563C1"/>
          <w:sz w:val="16"/>
          <w:szCs w:val="16"/>
          <w:lang w:eastAsia="en-US"/>
        </w:rPr>
        <w:t>https://lynx-optique.pl/</w:t>
      </w:r>
    </w:p>
    <w:p w14:paraId="5521C960" w14:textId="77777777" w:rsidR="005F5A02" w:rsidRPr="005F5A02" w:rsidRDefault="005F5A02" w:rsidP="005F5A02">
      <w:pPr>
        <w:pStyle w:val="pr-story--text-small"/>
        <w:jc w:val="both"/>
        <w:rPr>
          <w:rFonts w:ascii="Arial" w:hAnsi="Arial" w:cs="Arial"/>
          <w:sz w:val="16"/>
          <w:szCs w:val="16"/>
        </w:rPr>
      </w:pPr>
      <w:r w:rsidRPr="005F5A02">
        <w:rPr>
          <w:rStyle w:val="Pogrubienie"/>
          <w:rFonts w:ascii="Arial" w:hAnsi="Arial" w:cs="Arial"/>
          <w:sz w:val="16"/>
          <w:szCs w:val="16"/>
        </w:rPr>
        <w:t>Salony Medicover Optyk i Lynx Optique są częścią</w:t>
      </w:r>
      <w:r w:rsidRPr="005F5A02">
        <w:rPr>
          <w:rFonts w:ascii="Arial" w:hAnsi="Arial" w:cs="Arial"/>
          <w:sz w:val="16"/>
          <w:szCs w:val="16"/>
        </w:rPr>
        <w:t xml:space="preserve"> </w:t>
      </w:r>
      <w:r w:rsidRPr="005F5A02">
        <w:rPr>
          <w:rFonts w:ascii="Arial" w:hAnsi="Arial" w:cs="Arial"/>
          <w:b/>
          <w:bCs/>
          <w:sz w:val="16"/>
          <w:szCs w:val="16"/>
        </w:rPr>
        <w:t>Medicover</w:t>
      </w:r>
      <w:bookmarkStart w:id="1" w:name="_Hlk104814247"/>
      <w:r w:rsidRPr="005F5A02">
        <w:rPr>
          <w:rFonts w:ascii="Arial" w:hAnsi="Arial" w:cs="Arial"/>
          <w:sz w:val="16"/>
          <w:szCs w:val="16"/>
        </w:rPr>
        <w:t xml:space="preserve">, wiodącej międzynarodowej firmy świadczącej usługi medyczne i diagnostyczne, z siedzibą w Sztokholmie, notowaną na Giełdzie w Sztokholmie (Nasdaq Stockholm). Firma została założona w 1995 roku w odpowiedzi na rosnące zapotrzebowanie na wysokiej jakości usługi medyczne w Polsce, a następnie rozszerzyła swoją działalność na inne kraje. Obecnie największe rynki, na których działa firma to: Polska, Niemcy, Rumunia i Indie. Medicover zapewnia szeroki zakres usług opieki zdrowotnej poprzez opiekę ambulatoryjną i specjalistyczną, sieć szpitali, laboratoriów oraz punktów pobrań krwi w ramach dwóch pionów – Healthcare Services i Diagnostic Services. </w:t>
      </w:r>
    </w:p>
    <w:p w14:paraId="0C374E88" w14:textId="77777777" w:rsidR="005F5A02" w:rsidRPr="005F5A02" w:rsidRDefault="005F5A02" w:rsidP="005F5A02">
      <w:pPr>
        <w:pStyle w:val="pr-story--text-small"/>
        <w:jc w:val="both"/>
        <w:rPr>
          <w:rFonts w:ascii="Arial" w:hAnsi="Arial" w:cs="Arial"/>
          <w:sz w:val="16"/>
          <w:szCs w:val="16"/>
        </w:rPr>
      </w:pPr>
      <w:r w:rsidRPr="005F5A02">
        <w:rPr>
          <w:rFonts w:ascii="Arial" w:hAnsi="Arial" w:cs="Arial"/>
          <w:b/>
          <w:bCs/>
          <w:sz w:val="16"/>
          <w:szCs w:val="16"/>
        </w:rPr>
        <w:t>Healthcare Services</w:t>
      </w:r>
      <w:r w:rsidRPr="005F5A02">
        <w:rPr>
          <w:rFonts w:ascii="Arial" w:hAnsi="Arial" w:cs="Arial"/>
          <w:sz w:val="16"/>
          <w:szCs w:val="16"/>
        </w:rPr>
        <w:t xml:space="preserve"> – oferuje wysokiej jakości usługi z zakresu profilaktyki i opieki ambulatoryjnej, specjalistycznej opieki zdrowotnej, nowoczesne usługi stomatologiczne, a także rozwiązania z zakresu wellbeing, w tym: pakiety sportowe i dieta. Usługi oferowane są w 8 krajach, w 129 centrach medycznych, 45 aptekach, 42 szpitalach, 87 centrach stomatologicznych, 35 salonach optycznych, 15 </w:t>
      </w:r>
      <w:r w:rsidRPr="005F5A02">
        <w:rPr>
          <w:rFonts w:ascii="Arial" w:hAnsi="Arial" w:cs="Arial"/>
          <w:sz w:val="16"/>
          <w:szCs w:val="16"/>
        </w:rPr>
        <w:lastRenderedPageBreak/>
        <w:t>centrach zdrowia psychicznego (w tym w jednej poradni psychologiczno-pedagogicznej i pierwszym pełnoprofilowym szpitalu psychiatrycznym), 26 klinikach leczenia niepłodności i 106 klubach fitness i siłowniach. Główne rynki to Polska, Indie i Rumunia.</w:t>
      </w:r>
    </w:p>
    <w:p w14:paraId="40CC650A" w14:textId="77777777" w:rsidR="005F5A02" w:rsidRPr="005F5A02" w:rsidRDefault="005F5A02" w:rsidP="005F5A02">
      <w:pPr>
        <w:pStyle w:val="pr-story--text-small"/>
        <w:jc w:val="both"/>
        <w:rPr>
          <w:rFonts w:ascii="Arial" w:hAnsi="Arial" w:cs="Arial"/>
          <w:sz w:val="16"/>
          <w:szCs w:val="16"/>
        </w:rPr>
      </w:pPr>
      <w:r w:rsidRPr="005F5A02">
        <w:rPr>
          <w:rFonts w:ascii="Arial" w:hAnsi="Arial" w:cs="Arial"/>
          <w:b/>
          <w:bCs/>
          <w:sz w:val="16"/>
          <w:szCs w:val="16"/>
        </w:rPr>
        <w:t>Diagnostic Services</w:t>
      </w:r>
      <w:r w:rsidRPr="005F5A02">
        <w:rPr>
          <w:rFonts w:ascii="Arial" w:hAnsi="Arial" w:cs="Arial"/>
          <w:sz w:val="16"/>
          <w:szCs w:val="16"/>
        </w:rPr>
        <w:t xml:space="preserve"> – oferuje szeroki wybór rozwiązań z obszaru diagnostyki, w tym rozległy zakres badań laboratoryjnych we wszystkich głównych obszarach patologii klinicznej, wykonywanych na etapie profilaktyki, diagnostyki i leczenia schorzeń. Działalność prowadzona jest poprzez sieć 99 laboratoriów, 852 punktów pobrań krwi oraz 24 kliniki w 10 krajach. Główne rynki to Niemcy, Ukraina, Rumunia i Polska.</w:t>
      </w:r>
    </w:p>
    <w:p w14:paraId="7C4CFBDC" w14:textId="77777777" w:rsidR="005F5A02" w:rsidRPr="005F5A02" w:rsidRDefault="005F5A02" w:rsidP="005F5A02">
      <w:pPr>
        <w:pStyle w:val="pr-story--text-small"/>
        <w:jc w:val="both"/>
        <w:rPr>
          <w:rFonts w:ascii="Arial" w:hAnsi="Arial" w:cs="Arial"/>
          <w:sz w:val="16"/>
          <w:szCs w:val="16"/>
        </w:rPr>
      </w:pPr>
      <w:r w:rsidRPr="005F5A02">
        <w:rPr>
          <w:rFonts w:ascii="Arial" w:hAnsi="Arial" w:cs="Arial"/>
          <w:sz w:val="16"/>
          <w:szCs w:val="16"/>
        </w:rPr>
        <w:t>W 2021 roku Medicover miał 1,337 miliona euro przychodów i zatrudniał ponad 38 000 pracowników.</w:t>
      </w:r>
    </w:p>
    <w:bookmarkEnd w:id="1"/>
    <w:p w14:paraId="30670ED9" w14:textId="77777777" w:rsidR="005F5A02" w:rsidRPr="005F5A02" w:rsidRDefault="005F5A02" w:rsidP="005F5A02">
      <w:pPr>
        <w:pStyle w:val="pr-story--text-small"/>
        <w:jc w:val="both"/>
        <w:rPr>
          <w:rStyle w:val="Hipercze"/>
          <w:rFonts w:ascii="Arial" w:hAnsi="Arial" w:cs="Arial"/>
          <w:sz w:val="16"/>
          <w:szCs w:val="16"/>
        </w:rPr>
      </w:pPr>
      <w:r w:rsidRPr="005F5A02">
        <w:rPr>
          <w:rFonts w:ascii="Arial" w:hAnsi="Arial" w:cs="Arial"/>
          <w:sz w:val="16"/>
          <w:szCs w:val="16"/>
        </w:rPr>
        <w:t xml:space="preserve">Więcej informacji na stronie: </w:t>
      </w:r>
      <w:r w:rsidRPr="005F5A02">
        <w:rPr>
          <w:rStyle w:val="Hipercze"/>
          <w:rFonts w:ascii="Arial" w:eastAsia="Calibri" w:hAnsi="Arial" w:cs="Arial"/>
          <w:color w:val="0563C1"/>
          <w:sz w:val="16"/>
          <w:szCs w:val="16"/>
          <w:lang w:eastAsia="en-US"/>
        </w:rPr>
        <w:t>https://www.medicover.pl</w:t>
      </w:r>
      <w:r w:rsidRPr="005F5A02">
        <w:rPr>
          <w:rStyle w:val="Hipercze"/>
          <w:rFonts w:eastAsia="Calibri"/>
          <w:color w:val="0563C1"/>
          <w:sz w:val="16"/>
          <w:szCs w:val="16"/>
          <w:lang w:eastAsia="en-US"/>
        </w:rPr>
        <w:t>/</w:t>
      </w:r>
    </w:p>
    <w:p w14:paraId="340967BC" w14:textId="49F71065" w:rsidR="005F5A02" w:rsidRPr="00616717" w:rsidRDefault="005F5A02" w:rsidP="005F5A02">
      <w:pPr>
        <w:pStyle w:val="NormalnyWeb"/>
        <w:shd w:val="clear" w:color="auto" w:fill="FFFFFF"/>
        <w:jc w:val="center"/>
        <w:rPr>
          <w:rFonts w:ascii="Arial" w:hAnsi="Arial" w:cs="Arial"/>
          <w:sz w:val="22"/>
          <w:szCs w:val="22"/>
          <w:lang w:val="pl-PL"/>
        </w:rPr>
      </w:pPr>
    </w:p>
    <w:p w14:paraId="37448E52" w14:textId="77777777" w:rsidR="00616717" w:rsidRPr="00C71E48" w:rsidRDefault="00616717" w:rsidP="0046239D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  <w:lang w:val="pl-PL"/>
        </w:rPr>
      </w:pPr>
    </w:p>
    <w:p w14:paraId="065DC2B4" w14:textId="77777777" w:rsidR="00C86913" w:rsidRPr="00A97666" w:rsidRDefault="00C86913" w:rsidP="00A97666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  <w:lang w:val="pl-PL"/>
        </w:rPr>
      </w:pPr>
    </w:p>
    <w:sectPr w:rsidR="00C86913" w:rsidRPr="00A976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E0CDC" w14:textId="77777777" w:rsidR="00EC0996" w:rsidRDefault="00EC0996" w:rsidP="00C65897">
      <w:pPr>
        <w:spacing w:after="0" w:line="240" w:lineRule="auto"/>
      </w:pPr>
      <w:r>
        <w:separator/>
      </w:r>
    </w:p>
  </w:endnote>
  <w:endnote w:type="continuationSeparator" w:id="0">
    <w:p w14:paraId="01F66799" w14:textId="77777777" w:rsidR="00EC0996" w:rsidRDefault="00EC0996" w:rsidP="00C6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3C2F0" w14:textId="77777777" w:rsidR="00EC0996" w:rsidRDefault="00EC0996" w:rsidP="00C65897">
      <w:pPr>
        <w:spacing w:after="0" w:line="240" w:lineRule="auto"/>
      </w:pPr>
      <w:r>
        <w:separator/>
      </w:r>
    </w:p>
  </w:footnote>
  <w:footnote w:type="continuationSeparator" w:id="0">
    <w:p w14:paraId="2BE948D7" w14:textId="77777777" w:rsidR="00EC0996" w:rsidRDefault="00EC0996" w:rsidP="00C65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10430"/>
    <w:multiLevelType w:val="hybridMultilevel"/>
    <w:tmpl w:val="94B0BC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9150C"/>
    <w:multiLevelType w:val="hybridMultilevel"/>
    <w:tmpl w:val="1E726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866563">
    <w:abstractNumId w:val="0"/>
  </w:num>
  <w:num w:numId="2" w16cid:durableId="1494448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zsDA3MTM2sjQzMDFQ0lEKTi0uzszPAykwNKgFADbb/g4tAAAA"/>
  </w:docVars>
  <w:rsids>
    <w:rsidRoot w:val="00B01092"/>
    <w:rsid w:val="000114DF"/>
    <w:rsid w:val="00042D50"/>
    <w:rsid w:val="00057207"/>
    <w:rsid w:val="0006423A"/>
    <w:rsid w:val="00065B30"/>
    <w:rsid w:val="000778EB"/>
    <w:rsid w:val="000B1187"/>
    <w:rsid w:val="000F295A"/>
    <w:rsid w:val="00140736"/>
    <w:rsid w:val="00172EA2"/>
    <w:rsid w:val="001F65A5"/>
    <w:rsid w:val="00225426"/>
    <w:rsid w:val="00225D20"/>
    <w:rsid w:val="002437A2"/>
    <w:rsid w:val="00251FDC"/>
    <w:rsid w:val="002D2417"/>
    <w:rsid w:val="00336796"/>
    <w:rsid w:val="00353A4D"/>
    <w:rsid w:val="003546A4"/>
    <w:rsid w:val="003E0DBB"/>
    <w:rsid w:val="00435766"/>
    <w:rsid w:val="0046239D"/>
    <w:rsid w:val="004A6FC6"/>
    <w:rsid w:val="004B274A"/>
    <w:rsid w:val="004C2698"/>
    <w:rsid w:val="004F1CBD"/>
    <w:rsid w:val="00510995"/>
    <w:rsid w:val="00520411"/>
    <w:rsid w:val="0053119E"/>
    <w:rsid w:val="005372B8"/>
    <w:rsid w:val="00541650"/>
    <w:rsid w:val="00542D40"/>
    <w:rsid w:val="00544C62"/>
    <w:rsid w:val="00556748"/>
    <w:rsid w:val="0056142E"/>
    <w:rsid w:val="00564F59"/>
    <w:rsid w:val="005A1241"/>
    <w:rsid w:val="005A29B4"/>
    <w:rsid w:val="005D7C00"/>
    <w:rsid w:val="005E7EA2"/>
    <w:rsid w:val="005F5A02"/>
    <w:rsid w:val="005F7299"/>
    <w:rsid w:val="00602851"/>
    <w:rsid w:val="00616717"/>
    <w:rsid w:val="006A670C"/>
    <w:rsid w:val="00700571"/>
    <w:rsid w:val="00730224"/>
    <w:rsid w:val="00766F22"/>
    <w:rsid w:val="007A6E70"/>
    <w:rsid w:val="0081496E"/>
    <w:rsid w:val="009123D7"/>
    <w:rsid w:val="00914723"/>
    <w:rsid w:val="00941196"/>
    <w:rsid w:val="00976E3B"/>
    <w:rsid w:val="00994045"/>
    <w:rsid w:val="009A212A"/>
    <w:rsid w:val="00A315A2"/>
    <w:rsid w:val="00A97666"/>
    <w:rsid w:val="00AE1AB5"/>
    <w:rsid w:val="00AF6DF5"/>
    <w:rsid w:val="00B01092"/>
    <w:rsid w:val="00C07991"/>
    <w:rsid w:val="00C35526"/>
    <w:rsid w:val="00C51BBD"/>
    <w:rsid w:val="00C65897"/>
    <w:rsid w:val="00C71E48"/>
    <w:rsid w:val="00C86913"/>
    <w:rsid w:val="00CA495F"/>
    <w:rsid w:val="00CD57B9"/>
    <w:rsid w:val="00D0571D"/>
    <w:rsid w:val="00D14518"/>
    <w:rsid w:val="00D3724B"/>
    <w:rsid w:val="00D852AB"/>
    <w:rsid w:val="00D91211"/>
    <w:rsid w:val="00DB7A4C"/>
    <w:rsid w:val="00DC607D"/>
    <w:rsid w:val="00E32B3B"/>
    <w:rsid w:val="00E411A8"/>
    <w:rsid w:val="00E53F3B"/>
    <w:rsid w:val="00E55660"/>
    <w:rsid w:val="00E75E34"/>
    <w:rsid w:val="00E8481F"/>
    <w:rsid w:val="00E93658"/>
    <w:rsid w:val="00E95ADD"/>
    <w:rsid w:val="00EC0996"/>
    <w:rsid w:val="00F07DE0"/>
    <w:rsid w:val="00F114E1"/>
    <w:rsid w:val="00F24928"/>
    <w:rsid w:val="00F47615"/>
    <w:rsid w:val="00F57316"/>
    <w:rsid w:val="00FA5D16"/>
    <w:rsid w:val="00F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6400B"/>
  <w15:docId w15:val="{98A73780-E4D6-438B-8DD5-AA3AB8CD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109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0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6E7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6E7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86913"/>
    <w:pPr>
      <w:spacing w:after="0" w:line="240" w:lineRule="auto"/>
      <w:ind w:left="720"/>
    </w:pPr>
    <w:rPr>
      <w:rFonts w:ascii="Calibri" w:hAnsi="Calibri" w:cs="Calibri"/>
      <w:lang w:val="pl-PL"/>
    </w:rPr>
  </w:style>
  <w:style w:type="character" w:styleId="Wzmianka">
    <w:name w:val="Mention"/>
    <w:basedOn w:val="Domylnaczcionkaakapitu"/>
    <w:uiPriority w:val="99"/>
    <w:unhideWhenUsed/>
    <w:rsid w:val="00C86913"/>
    <w:rPr>
      <w:color w:val="2B579A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65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897"/>
  </w:style>
  <w:style w:type="paragraph" w:styleId="Stopka">
    <w:name w:val="footer"/>
    <w:basedOn w:val="Normalny"/>
    <w:link w:val="StopkaZnak"/>
    <w:uiPriority w:val="99"/>
    <w:unhideWhenUsed/>
    <w:rsid w:val="00C65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897"/>
  </w:style>
  <w:style w:type="paragraph" w:styleId="Poprawka">
    <w:name w:val="Revision"/>
    <w:hidden/>
    <w:uiPriority w:val="99"/>
    <w:semiHidden/>
    <w:rsid w:val="00C6589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40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40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40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0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045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35766"/>
    <w:rPr>
      <w:b/>
      <w:bCs/>
    </w:rPr>
  </w:style>
  <w:style w:type="paragraph" w:customStyle="1" w:styleId="pr-story--text-small">
    <w:name w:val="pr-story--text-small"/>
    <w:basedOn w:val="Normalny"/>
    <w:rsid w:val="005F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4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1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7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ADADA"/>
                                    <w:bottom w:val="single" w:sz="6" w:space="8" w:color="DADADA"/>
                                    <w:right w:val="single" w:sz="6" w:space="0" w:color="DADAD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ing.com/aclick?ld=e8xtusgBjw2DHZWUDHH2aaIjVUCUzGRUKyXzTZXgczjTyqwGv-zZA7EBTSDoVPqzX2VBzjdVllidrIrQVlKSZSqLF4eL_m2iLeeLqGlGX4Iuzd5Q0MXeTcx1EJ4rEtHrQPNXvQxdvteodFpKkezHnDNODrw_MkWTYoZzUQ07OcZhPT4gYbq3xiENMUBTYgR00gq2T3hA&amp;u=aHR0cHMlM2ElMmYlMmZ3d3cuZ3VjY2kuY29tJTJmcGwlMmZlbl9nYiUzZmdjbGlkJTNkZWYwMTFjODZkNzJjMWU0ZDViZDA3ZTBhNzJkOWVhNGMlMjZnY2xzcmMlM2QzcC5kcyUyNiUyNnV0bV9zb3VyY2UlM2RiaW5nX3JvZSUyNnV0bV9tZWRpdW0lM2RjcGMlMjZ1dG1fY2FtcGFpZ24lM2RGM0QlMmItJTJiQnJhbmQlMmItJTJiQWxvbmUlMmIlMjU1QlBMJTJiLSUyYkVOJTI1NUQlMmJFbmdsaXNoJTI2dXRtX2NvbnRlbnQlM2RGM0QlMmItJTJiQWxvbmUlMmItJTJiR3VjY2klMmJCTU0lMmIlMjU1QlBMJTJiLSUyYkVOJTI1NUQlMjZ1dG1fdGVybSUzZEYzRCUyYi0lMmJCcmFuZCUyYi0lMmJBbG9uZSUyYiUyNTVCUEwlMmItJTJiRU4lMjU1RCUyYkVuZ2xpc2hfRjNEJTJiLSUyYkFsb25lJTJiLSUyYkd1Y2NpJTJiQk1NJTJiJTI1NUJQTCUyYi0lMmJFTiUyNTVEXyUyNTJCZ3VjY2lfcCUyNm1zY2xraWQlM2RlZjAxMWM4NmQ3MmMxZTRkNWJkMDdlMGE3MmQ5ZWE0Yw&amp;rlid=ef011c86d72c1e4d5bd07e0a72d9ea4c&amp;ntb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ing.com/ck/a?!&amp;&amp;p=a87f61b2560d5a27c888bc858cd968c490b63b98d27036b7c68858f1dc89f519JmltdHM9MTY1MzM4NDY1MiZpZ3VpZD0yMTMzMjc1Ni04YmI1LTRhZjEtYTg0Zi1hZDlmMDBlNWM2MmMmaW5zaWQ9NTE1Mw&amp;ptn=3&amp;fclid=34223c38-db44-11ec-ae6e-60db1f72810b&amp;u=a1aHR0cHM6Ly9rZXJpbmdleWV3ZWFyLmNvbS9icmFuZHMvY2hsb2U&amp;ntb=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ng.com/ck/a?!&amp;&amp;p=5e4f841be27a08a954dbf4e6415e1b120c3dfb3c42619303b75438a5f3880a34JmltdHM9MTY1MzM4NDU3OSZpZ3VpZD0wZDg1ZTgyMS1mNTZjLTQ2NDctYTUxZS0yNWEwYjQwODJkYjImaW5zaWQ9NTE2Mw&amp;ptn=3&amp;fclid=08aa9d9a-db44-11ec-bc49-89ce7977e743&amp;u=a1aHR0cHM6Ly93d3cua2VyaW5nLmNvbS9lbi9ob3VzZXMvY291dHVyZS1hbmQtbGVhdGhlci1nb29kcy9iYWxlbmNpYWdhLw&amp;ntb=1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edicover.pl/optyk/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ing.com/ck/a?!&amp;&amp;p=3a1d86879ce921dd77b5eb0796171022f2b923c78536c4ac43bae24b86fc281fJmltdHM9MTY1MzM4NDcyNyZpZ3VpZD1mYWE2ZWZlMi02MWZkLTQ0YjAtYmZlYS1hNjQ2MzEyMDdmMGMmaW5zaWQ9NTE1Mw&amp;ptn=3&amp;fclid=60f100e2-db44-11ec-8776-ce48a5b3a07e&amp;u=a1aHR0cHM6Ly93d3cua2VyaW5nLmNvbS9lbi9ob3VzZXMvY291dHVyZS1hbmQtbGVhdGhlci1nb29kcy9zYWludC1sYXVyZW50Lw&amp;ntb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15b42a-6e65-4b10-b5ca-14ebb4340162">
      <Terms xmlns="http://schemas.microsoft.com/office/infopath/2007/PartnerControls"/>
    </lcf76f155ced4ddcb4097134ff3c332f>
    <TaxCatchAll xmlns="3cdc5ca1-67a2-413c-aa82-dadfcee62d35" xsi:nil="true"/>
    <obraz xmlns="df15b42a-6e65-4b10-b5ca-14ebb4340162">
      <Url xsi:nil="true"/>
      <Description xsi:nil="true"/>
    </obraz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61C9AB598424992623C70F9374A08" ma:contentTypeVersion="19" ma:contentTypeDescription="Create a new document." ma:contentTypeScope="" ma:versionID="e4984a356966d237e9b9d50f42e810ea">
  <xsd:schema xmlns:xsd="http://www.w3.org/2001/XMLSchema" xmlns:xs="http://www.w3.org/2001/XMLSchema" xmlns:p="http://schemas.microsoft.com/office/2006/metadata/properties" xmlns:ns2="df15b42a-6e65-4b10-b5ca-14ebb4340162" xmlns:ns3="3cdc5ca1-67a2-413c-aa82-dadfcee62d35" targetNamespace="http://schemas.microsoft.com/office/2006/metadata/properties" ma:root="true" ma:fieldsID="8007d43f865c3d46300d7a02fcdaac3f" ns2:_="" ns3:_="">
    <xsd:import namespace="df15b42a-6e65-4b10-b5ca-14ebb4340162"/>
    <xsd:import namespace="3cdc5ca1-67a2-413c-aa82-dadfcee62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obraz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5b42a-6e65-4b10-b5ca-14ebb4340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braz" ma:index="20" nillable="true" ma:displayName="obraz" ma:format="Image" ma:internalName="obr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a3076a4-de66-4a58-86a9-b1508312c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c5ca1-67a2-413c-aa82-dadfcee62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21c88e3-efce-476b-84f0-311f5d835cd5}" ma:internalName="TaxCatchAll" ma:showField="CatchAllData" ma:web="3cdc5ca1-67a2-413c-aa82-dadfcee62d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EB240-676B-436F-BC83-C6445A047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1B3A64-FF1E-4915-BF87-561F2F196260}">
  <ds:schemaRefs>
    <ds:schemaRef ds:uri="http://schemas.microsoft.com/office/2006/metadata/properties"/>
    <ds:schemaRef ds:uri="http://schemas.microsoft.com/office/infopath/2007/PartnerControls"/>
    <ds:schemaRef ds:uri="df15b42a-6e65-4b10-b5ca-14ebb4340162"/>
    <ds:schemaRef ds:uri="3cdc5ca1-67a2-413c-aa82-dadfcee62d35"/>
  </ds:schemaRefs>
</ds:datastoreItem>
</file>

<file path=customXml/itemProps3.xml><?xml version="1.0" encoding="utf-8"?>
<ds:datastoreItem xmlns:ds="http://schemas.openxmlformats.org/officeDocument/2006/customXml" ds:itemID="{302C9952-265C-4E93-99D9-A1A4B924B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5b42a-6e65-4b10-b5ca-14ebb4340162"/>
    <ds:schemaRef ds:uri="3cdc5ca1-67a2-413c-aa82-dadfcee62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1393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Wieńska Magdalena</dc:creator>
  <cp:lastModifiedBy>Tomasz Pietrzak</cp:lastModifiedBy>
  <cp:revision>6</cp:revision>
  <dcterms:created xsi:type="dcterms:W3CDTF">2022-07-04T05:31:00Z</dcterms:created>
  <dcterms:modified xsi:type="dcterms:W3CDTF">2022-07-08T07:50:00Z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0x010100F7A61C9AB598424992623C70F9374A08</vt:lpwstr>
  </property>
  <property fmtid="{D5CDD505-2E9C-101B-9397-08002B2CF9AE}" pid="3" name="MediaServiceImageTags">
    <vt:lpwstr/>
  </property>
</Properties>
</file>